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E627B" w14:textId="77777777" w:rsidR="006A5D76" w:rsidRPr="00873D01" w:rsidRDefault="006A5D76" w:rsidP="006A5D76">
      <w:pPr>
        <w:jc w:val="center"/>
        <w:rPr>
          <w:rFonts w:ascii="Arial" w:hAnsi="Arial"/>
          <w:sz w:val="20"/>
        </w:rPr>
      </w:pPr>
    </w:p>
    <w:p w14:paraId="491500F1" w14:textId="77777777" w:rsidR="006A5D76" w:rsidRPr="00873D01" w:rsidRDefault="006A5D76" w:rsidP="006A5D76">
      <w:pPr>
        <w:jc w:val="center"/>
        <w:rPr>
          <w:rFonts w:ascii="Arial" w:hAnsi="Arial"/>
          <w:sz w:val="20"/>
        </w:rPr>
      </w:pPr>
    </w:p>
    <w:p w14:paraId="45D20BD8" w14:textId="77777777" w:rsidR="006A5D76" w:rsidRPr="00F55FE5" w:rsidRDefault="006A5D76" w:rsidP="005535E0">
      <w:pPr>
        <w:jc w:val="center"/>
        <w:outlineLvl w:val="0"/>
        <w:rPr>
          <w:rFonts w:ascii="Arial" w:hAnsi="Arial"/>
          <w:b/>
          <w:szCs w:val="24"/>
        </w:rPr>
      </w:pPr>
      <w:r w:rsidRPr="00F55FE5">
        <w:rPr>
          <w:rFonts w:ascii="Arial" w:hAnsi="Arial"/>
          <w:b/>
          <w:szCs w:val="24"/>
        </w:rPr>
        <w:t>Allgemeine Bedingungen für die Kasko-Versicherung von</w:t>
      </w:r>
    </w:p>
    <w:p w14:paraId="261D45B2" w14:textId="77777777" w:rsidR="006A5D76" w:rsidRPr="00F55FE5" w:rsidRDefault="006A5D76" w:rsidP="005535E0">
      <w:pPr>
        <w:jc w:val="center"/>
        <w:outlineLvl w:val="0"/>
        <w:rPr>
          <w:rFonts w:ascii="Arial" w:hAnsi="Arial"/>
          <w:b/>
          <w:szCs w:val="24"/>
        </w:rPr>
      </w:pPr>
      <w:r w:rsidRPr="00F55FE5">
        <w:rPr>
          <w:rFonts w:ascii="Arial" w:hAnsi="Arial"/>
          <w:b/>
          <w:szCs w:val="24"/>
        </w:rPr>
        <w:t>Wassersportfahrzeugen 1985/20</w:t>
      </w:r>
      <w:r w:rsidR="00CE2D4B">
        <w:rPr>
          <w:rFonts w:ascii="Arial" w:hAnsi="Arial"/>
          <w:b/>
          <w:szCs w:val="24"/>
        </w:rPr>
        <w:t>21</w:t>
      </w:r>
    </w:p>
    <w:p w14:paraId="4C078A8A" w14:textId="77777777" w:rsidR="006A5D76" w:rsidRPr="00F55FE5" w:rsidRDefault="006A5D76" w:rsidP="006A5D76">
      <w:pPr>
        <w:jc w:val="center"/>
        <w:rPr>
          <w:rFonts w:ascii="Arial" w:hAnsi="Arial"/>
          <w:sz w:val="20"/>
        </w:rPr>
      </w:pPr>
    </w:p>
    <w:p w14:paraId="585AB7E8" w14:textId="77777777" w:rsidR="006A5D76" w:rsidRPr="00F55FE5" w:rsidRDefault="006A5D76" w:rsidP="006A5D76">
      <w:pPr>
        <w:jc w:val="center"/>
        <w:rPr>
          <w:rFonts w:ascii="Arial" w:hAnsi="Arial"/>
          <w:b/>
        </w:rPr>
      </w:pPr>
      <w:r w:rsidRPr="00F55FE5">
        <w:rPr>
          <w:rFonts w:ascii="Arial" w:hAnsi="Arial"/>
          <w:b/>
        </w:rPr>
        <w:t>(</w:t>
      </w:r>
      <w:proofErr w:type="gramStart"/>
      <w:r w:rsidRPr="00F55FE5">
        <w:rPr>
          <w:rFonts w:ascii="Arial" w:hAnsi="Arial"/>
          <w:b/>
        </w:rPr>
        <w:t>AVB Wassersportfahrzeuge</w:t>
      </w:r>
      <w:proofErr w:type="gramEnd"/>
      <w:r w:rsidRPr="00F55FE5">
        <w:rPr>
          <w:rFonts w:ascii="Arial" w:hAnsi="Arial"/>
          <w:b/>
        </w:rPr>
        <w:t xml:space="preserve"> 1985/</w:t>
      </w:r>
      <w:r w:rsidR="00CE2D4B">
        <w:rPr>
          <w:rFonts w:ascii="Arial" w:hAnsi="Arial"/>
          <w:b/>
        </w:rPr>
        <w:t>2021</w:t>
      </w:r>
      <w:r w:rsidRPr="00F55FE5">
        <w:rPr>
          <w:rFonts w:ascii="Arial" w:hAnsi="Arial"/>
          <w:b/>
        </w:rPr>
        <w:t>)</w:t>
      </w:r>
    </w:p>
    <w:p w14:paraId="2B4E2F13" w14:textId="77777777" w:rsidR="006A5D76" w:rsidRPr="00F55FE5" w:rsidRDefault="006A5D76" w:rsidP="006A5D76">
      <w:pPr>
        <w:jc w:val="center"/>
        <w:rPr>
          <w:rFonts w:ascii="Arial" w:hAnsi="Arial"/>
          <w:sz w:val="20"/>
        </w:rPr>
      </w:pPr>
    </w:p>
    <w:p w14:paraId="7170C60A" w14:textId="77777777" w:rsidR="006A5D76" w:rsidRPr="00F55FE5" w:rsidRDefault="006A5D76" w:rsidP="006A5D76">
      <w:pPr>
        <w:jc w:val="center"/>
        <w:rPr>
          <w:rFonts w:ascii="Arial" w:hAnsi="Arial"/>
          <w:bCs/>
          <w:sz w:val="20"/>
        </w:rPr>
      </w:pPr>
    </w:p>
    <w:p w14:paraId="0E6A5B2E" w14:textId="77777777" w:rsidR="006A5D76" w:rsidRPr="00F55FE5" w:rsidRDefault="006A5D76" w:rsidP="005535E0">
      <w:pPr>
        <w:jc w:val="center"/>
        <w:outlineLvl w:val="0"/>
        <w:rPr>
          <w:rFonts w:ascii="Arial" w:hAnsi="Arial"/>
          <w:bCs/>
          <w:sz w:val="20"/>
        </w:rPr>
      </w:pPr>
      <w:r w:rsidRPr="00F55FE5">
        <w:rPr>
          <w:rFonts w:ascii="Arial" w:hAnsi="Arial"/>
          <w:bCs/>
          <w:sz w:val="20"/>
        </w:rPr>
        <w:t>Musterbedingungen des GDV</w:t>
      </w:r>
    </w:p>
    <w:p w14:paraId="2138BCC5" w14:textId="77777777" w:rsidR="006A5D76" w:rsidRPr="00F55FE5" w:rsidRDefault="006A5D76" w:rsidP="006A5D76">
      <w:pPr>
        <w:tabs>
          <w:tab w:val="left" w:pos="1008"/>
        </w:tabs>
        <w:jc w:val="center"/>
        <w:rPr>
          <w:rFonts w:ascii="Arial" w:hAnsi="Arial"/>
          <w:bCs/>
          <w:sz w:val="20"/>
        </w:rPr>
      </w:pPr>
    </w:p>
    <w:p w14:paraId="18AE88DE" w14:textId="77777777" w:rsidR="008E0F8F" w:rsidRPr="00F55FE5" w:rsidRDefault="008E0F8F" w:rsidP="008C651C">
      <w:pPr>
        <w:tabs>
          <w:tab w:val="left" w:pos="1008"/>
        </w:tabs>
        <w:jc w:val="center"/>
        <w:rPr>
          <w:rFonts w:ascii="Arial" w:hAnsi="Arial"/>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412"/>
        <w:gridCol w:w="5011"/>
      </w:tblGrid>
      <w:tr w:rsidR="008E0F8F" w:rsidRPr="00F55FE5" w14:paraId="7F41417F" w14:textId="77777777" w:rsidTr="00290601">
        <w:tc>
          <w:tcPr>
            <w:tcW w:w="5000" w:type="pct"/>
            <w:gridSpan w:val="2"/>
            <w:tcBorders>
              <w:bottom w:val="nil"/>
            </w:tcBorders>
            <w:shd w:val="clear" w:color="auto" w:fill="auto"/>
          </w:tcPr>
          <w:p w14:paraId="7AC56212" w14:textId="77777777" w:rsidR="006A5D76" w:rsidRPr="00F55FE5" w:rsidRDefault="006A5D76" w:rsidP="00290601">
            <w:pPr>
              <w:jc w:val="center"/>
              <w:rPr>
                <w:rFonts w:ascii="Arial" w:hAnsi="Arial"/>
              </w:rPr>
            </w:pPr>
            <w:bookmarkStart w:id="0" w:name="OLE_LINK1"/>
            <w:bookmarkStart w:id="1" w:name="OLE_LINK2"/>
          </w:p>
          <w:p w14:paraId="015039F0" w14:textId="77777777" w:rsidR="006A5D76" w:rsidRPr="00F55FE5" w:rsidRDefault="008E0F8F" w:rsidP="00290601">
            <w:pPr>
              <w:jc w:val="center"/>
              <w:rPr>
                <w:rFonts w:ascii="Arial" w:hAnsi="Arial"/>
                <w:sz w:val="20"/>
              </w:rPr>
            </w:pPr>
            <w:r w:rsidRPr="00F55FE5">
              <w:rPr>
                <w:rFonts w:ascii="Arial" w:hAnsi="Arial"/>
                <w:sz w:val="20"/>
              </w:rPr>
              <w:t>Inhaltsübersicht</w:t>
            </w:r>
          </w:p>
          <w:p w14:paraId="7DCB6727" w14:textId="77777777" w:rsidR="008E0F8F" w:rsidRPr="00F55FE5" w:rsidRDefault="008E0F8F" w:rsidP="00290601">
            <w:pPr>
              <w:jc w:val="center"/>
              <w:rPr>
                <w:rFonts w:ascii="Arial" w:hAnsi="Arial"/>
                <w:sz w:val="18"/>
              </w:rPr>
            </w:pPr>
          </w:p>
        </w:tc>
      </w:tr>
      <w:tr w:rsidR="008E0F8F" w:rsidRPr="00F55FE5" w14:paraId="6B50949D" w14:textId="77777777" w:rsidTr="00290601">
        <w:trPr>
          <w:trHeight w:val="896"/>
        </w:trPr>
        <w:tc>
          <w:tcPr>
            <w:tcW w:w="2596" w:type="pct"/>
            <w:tcBorders>
              <w:top w:val="nil"/>
              <w:bottom w:val="single" w:sz="4" w:space="0" w:color="auto"/>
              <w:right w:val="nil"/>
            </w:tcBorders>
            <w:shd w:val="clear" w:color="auto" w:fill="auto"/>
          </w:tcPr>
          <w:p w14:paraId="057A93F6" w14:textId="77777777" w:rsidR="006A5D76" w:rsidRPr="00F55FE5" w:rsidRDefault="008E0F8F" w:rsidP="00290601">
            <w:pPr>
              <w:tabs>
                <w:tab w:val="left" w:pos="600"/>
              </w:tabs>
              <w:ind w:left="600" w:hanging="600"/>
              <w:rPr>
                <w:rFonts w:ascii="Arial" w:hAnsi="Arial"/>
                <w:b/>
                <w:sz w:val="18"/>
              </w:rPr>
            </w:pPr>
            <w:r w:rsidRPr="00F55FE5">
              <w:rPr>
                <w:rFonts w:ascii="Arial" w:hAnsi="Arial"/>
                <w:b/>
                <w:sz w:val="18"/>
              </w:rPr>
              <w:t>1</w:t>
            </w:r>
            <w:r w:rsidRPr="00F55FE5">
              <w:rPr>
                <w:rFonts w:ascii="Arial" w:hAnsi="Arial"/>
                <w:b/>
                <w:sz w:val="18"/>
              </w:rPr>
              <w:tab/>
              <w:t>Gegenstand der Versicherung</w:t>
            </w:r>
          </w:p>
          <w:p w14:paraId="4A8AEA5B" w14:textId="77777777" w:rsidR="006A5D76" w:rsidRPr="00F55FE5" w:rsidRDefault="008E0F8F" w:rsidP="00290601">
            <w:pPr>
              <w:tabs>
                <w:tab w:val="left" w:pos="600"/>
              </w:tabs>
              <w:ind w:left="600" w:hanging="600"/>
              <w:rPr>
                <w:rFonts w:ascii="Arial" w:hAnsi="Arial"/>
                <w:b/>
                <w:sz w:val="18"/>
              </w:rPr>
            </w:pPr>
            <w:r w:rsidRPr="00F55FE5">
              <w:rPr>
                <w:rFonts w:ascii="Arial" w:hAnsi="Arial"/>
                <w:b/>
                <w:sz w:val="18"/>
              </w:rPr>
              <w:t>2</w:t>
            </w:r>
            <w:r w:rsidRPr="00F55FE5">
              <w:rPr>
                <w:rFonts w:ascii="Arial" w:hAnsi="Arial"/>
                <w:b/>
                <w:sz w:val="18"/>
              </w:rPr>
              <w:tab/>
              <w:t>Geltungsbereich</w:t>
            </w:r>
          </w:p>
          <w:p w14:paraId="4E4D826B" w14:textId="77777777" w:rsidR="006A5D76" w:rsidRPr="00F55FE5" w:rsidRDefault="008E0F8F" w:rsidP="00290601">
            <w:pPr>
              <w:tabs>
                <w:tab w:val="left" w:pos="600"/>
              </w:tabs>
              <w:ind w:left="600" w:hanging="600"/>
              <w:rPr>
                <w:rFonts w:ascii="Arial" w:hAnsi="Arial"/>
                <w:b/>
                <w:sz w:val="18"/>
              </w:rPr>
            </w:pPr>
            <w:r w:rsidRPr="00F55FE5">
              <w:rPr>
                <w:rFonts w:ascii="Arial" w:hAnsi="Arial"/>
                <w:b/>
                <w:sz w:val="18"/>
              </w:rPr>
              <w:t>3</w:t>
            </w:r>
            <w:r w:rsidRPr="00F55FE5">
              <w:rPr>
                <w:rFonts w:ascii="Arial" w:hAnsi="Arial"/>
                <w:b/>
                <w:sz w:val="18"/>
              </w:rPr>
              <w:tab/>
              <w:t>Umfang der Versich</w:t>
            </w:r>
            <w:r w:rsidRPr="00F55FE5">
              <w:rPr>
                <w:rFonts w:ascii="Arial" w:hAnsi="Arial"/>
                <w:b/>
                <w:sz w:val="18"/>
              </w:rPr>
              <w:t>e</w:t>
            </w:r>
            <w:r w:rsidRPr="00F55FE5">
              <w:rPr>
                <w:rFonts w:ascii="Arial" w:hAnsi="Arial"/>
                <w:b/>
                <w:sz w:val="18"/>
              </w:rPr>
              <w:t>rung</w:t>
            </w:r>
          </w:p>
          <w:p w14:paraId="0E912927" w14:textId="77777777" w:rsidR="006A5D76" w:rsidRPr="00F55FE5" w:rsidRDefault="008E0F8F" w:rsidP="00290601">
            <w:pPr>
              <w:tabs>
                <w:tab w:val="left" w:pos="600"/>
              </w:tabs>
              <w:ind w:left="600" w:hanging="600"/>
              <w:rPr>
                <w:rFonts w:ascii="Arial" w:hAnsi="Arial"/>
                <w:b/>
                <w:sz w:val="18"/>
                <w:szCs w:val="18"/>
              </w:rPr>
            </w:pPr>
            <w:r w:rsidRPr="00F55FE5">
              <w:rPr>
                <w:rFonts w:ascii="Arial" w:hAnsi="Arial" w:cs="Arial"/>
                <w:b/>
                <w:sz w:val="18"/>
                <w:szCs w:val="18"/>
              </w:rPr>
              <w:t>4</w:t>
            </w:r>
            <w:r w:rsidRPr="00F55FE5">
              <w:rPr>
                <w:rFonts w:ascii="Arial" w:hAnsi="Arial" w:cs="Arial"/>
                <w:b/>
                <w:sz w:val="18"/>
                <w:szCs w:val="18"/>
              </w:rPr>
              <w:tab/>
              <w:t>Vorvertragliche Anzeigepflichten des Versicherung</w:t>
            </w:r>
            <w:r w:rsidRPr="00F55FE5">
              <w:rPr>
                <w:rFonts w:ascii="Arial" w:hAnsi="Arial" w:cs="Arial"/>
                <w:b/>
                <w:sz w:val="18"/>
                <w:szCs w:val="18"/>
              </w:rPr>
              <w:t>s</w:t>
            </w:r>
            <w:r w:rsidRPr="00F55FE5">
              <w:rPr>
                <w:rFonts w:ascii="Arial" w:hAnsi="Arial" w:cs="Arial"/>
                <w:b/>
                <w:sz w:val="18"/>
                <w:szCs w:val="18"/>
              </w:rPr>
              <w:t>nehmers</w:t>
            </w:r>
          </w:p>
          <w:p w14:paraId="71E46E51" w14:textId="77777777" w:rsidR="006A5D76" w:rsidRPr="00F55FE5" w:rsidRDefault="008E0F8F" w:rsidP="00290601">
            <w:pPr>
              <w:tabs>
                <w:tab w:val="left" w:pos="600"/>
              </w:tabs>
              <w:ind w:left="600" w:hanging="600"/>
              <w:rPr>
                <w:rFonts w:ascii="Arial" w:hAnsi="Arial"/>
                <w:b/>
                <w:sz w:val="18"/>
              </w:rPr>
            </w:pPr>
            <w:r w:rsidRPr="00F55FE5">
              <w:rPr>
                <w:rFonts w:ascii="Arial" w:hAnsi="Arial"/>
                <w:b/>
                <w:sz w:val="18"/>
              </w:rPr>
              <w:t>5</w:t>
            </w:r>
            <w:r w:rsidRPr="00F55FE5">
              <w:rPr>
                <w:rFonts w:ascii="Arial" w:hAnsi="Arial"/>
                <w:b/>
                <w:sz w:val="18"/>
              </w:rPr>
              <w:tab/>
              <w:t>Gefahrerhöhung</w:t>
            </w:r>
          </w:p>
          <w:p w14:paraId="63691F9F" w14:textId="77777777" w:rsidR="006A5D76" w:rsidRPr="00F55FE5" w:rsidRDefault="008E0F8F" w:rsidP="00290601">
            <w:pPr>
              <w:tabs>
                <w:tab w:val="left" w:pos="600"/>
              </w:tabs>
              <w:ind w:left="600" w:hanging="600"/>
              <w:rPr>
                <w:rFonts w:ascii="Arial" w:hAnsi="Arial"/>
                <w:b/>
                <w:sz w:val="18"/>
              </w:rPr>
            </w:pPr>
            <w:r w:rsidRPr="00F55FE5">
              <w:rPr>
                <w:rFonts w:ascii="Arial" w:hAnsi="Arial"/>
                <w:b/>
                <w:sz w:val="18"/>
              </w:rPr>
              <w:t>6</w:t>
            </w:r>
            <w:r w:rsidRPr="00F55FE5">
              <w:rPr>
                <w:rFonts w:ascii="Arial" w:hAnsi="Arial"/>
                <w:b/>
                <w:sz w:val="18"/>
              </w:rPr>
              <w:tab/>
            </w:r>
            <w:r w:rsidRPr="00F55FE5">
              <w:rPr>
                <w:rFonts w:ascii="Arial" w:hAnsi="Arial" w:cs="Arial"/>
                <w:b/>
                <w:sz w:val="18"/>
                <w:szCs w:val="18"/>
              </w:rPr>
              <w:t>Versicherungssumme</w:t>
            </w:r>
            <w:r w:rsidRPr="00F55FE5">
              <w:rPr>
                <w:rFonts w:ascii="Arial" w:hAnsi="Arial"/>
                <w:b/>
                <w:sz w:val="18"/>
              </w:rPr>
              <w:t>, Versicherung</w:t>
            </w:r>
            <w:r w:rsidRPr="00F55FE5">
              <w:rPr>
                <w:rFonts w:ascii="Arial" w:hAnsi="Arial"/>
                <w:b/>
                <w:sz w:val="18"/>
              </w:rPr>
              <w:t>s</w:t>
            </w:r>
            <w:r w:rsidRPr="00F55FE5">
              <w:rPr>
                <w:rFonts w:ascii="Arial" w:hAnsi="Arial"/>
                <w:b/>
                <w:sz w:val="18"/>
              </w:rPr>
              <w:t>wert,</w:t>
            </w:r>
          </w:p>
          <w:p w14:paraId="52EEFCE3" w14:textId="77777777" w:rsidR="006A5D76" w:rsidRPr="00F55FE5" w:rsidRDefault="008E0F8F" w:rsidP="00290601">
            <w:pPr>
              <w:tabs>
                <w:tab w:val="left" w:pos="600"/>
              </w:tabs>
              <w:ind w:left="600" w:hanging="600"/>
              <w:rPr>
                <w:rFonts w:ascii="Arial" w:hAnsi="Arial"/>
                <w:b/>
                <w:sz w:val="18"/>
              </w:rPr>
            </w:pPr>
            <w:r w:rsidRPr="00F55FE5">
              <w:rPr>
                <w:rFonts w:ascii="Arial" w:hAnsi="Arial"/>
                <w:b/>
                <w:sz w:val="18"/>
              </w:rPr>
              <w:tab/>
              <w:t>Unterversicherung</w:t>
            </w:r>
          </w:p>
          <w:p w14:paraId="35688069" w14:textId="77777777" w:rsidR="006A5D76" w:rsidRPr="00F55FE5" w:rsidRDefault="008E0F8F" w:rsidP="00290601">
            <w:pPr>
              <w:tabs>
                <w:tab w:val="left" w:pos="600"/>
              </w:tabs>
              <w:ind w:left="600" w:hanging="600"/>
              <w:rPr>
                <w:rFonts w:ascii="Arial" w:hAnsi="Arial"/>
                <w:b/>
                <w:sz w:val="18"/>
              </w:rPr>
            </w:pPr>
            <w:r w:rsidRPr="00F55FE5">
              <w:rPr>
                <w:rFonts w:ascii="Arial" w:hAnsi="Arial"/>
                <w:b/>
                <w:sz w:val="18"/>
              </w:rPr>
              <w:t>7</w:t>
            </w:r>
            <w:r w:rsidRPr="00F55FE5">
              <w:rPr>
                <w:rFonts w:ascii="Arial" w:hAnsi="Arial"/>
                <w:b/>
                <w:sz w:val="18"/>
              </w:rPr>
              <w:tab/>
              <w:t>Prämie</w:t>
            </w:r>
          </w:p>
          <w:p w14:paraId="0512FDDC" w14:textId="77777777" w:rsidR="006A5D76" w:rsidRPr="00F55FE5" w:rsidRDefault="008E0F8F" w:rsidP="00290601">
            <w:pPr>
              <w:tabs>
                <w:tab w:val="left" w:pos="600"/>
              </w:tabs>
              <w:ind w:left="600" w:hanging="600"/>
              <w:rPr>
                <w:rFonts w:ascii="Arial" w:hAnsi="Arial"/>
                <w:b/>
                <w:sz w:val="18"/>
              </w:rPr>
            </w:pPr>
            <w:r w:rsidRPr="00F55FE5">
              <w:rPr>
                <w:rFonts w:ascii="Arial" w:hAnsi="Arial"/>
                <w:b/>
                <w:sz w:val="18"/>
              </w:rPr>
              <w:t>8</w:t>
            </w:r>
            <w:r w:rsidRPr="00F55FE5">
              <w:rPr>
                <w:rFonts w:ascii="Arial" w:hAnsi="Arial"/>
                <w:b/>
                <w:sz w:val="18"/>
              </w:rPr>
              <w:tab/>
              <w:t>Ersatzleistung</w:t>
            </w:r>
          </w:p>
          <w:p w14:paraId="44A19FDD" w14:textId="77777777" w:rsidR="006A5D76" w:rsidRPr="00F55FE5" w:rsidRDefault="008E0F8F" w:rsidP="00290601">
            <w:pPr>
              <w:tabs>
                <w:tab w:val="left" w:pos="600"/>
              </w:tabs>
              <w:ind w:left="600" w:hanging="600"/>
              <w:rPr>
                <w:rFonts w:ascii="Arial" w:hAnsi="Arial" w:cs="Arial"/>
                <w:b/>
                <w:sz w:val="18"/>
              </w:rPr>
            </w:pPr>
            <w:r w:rsidRPr="00F55FE5">
              <w:rPr>
                <w:rFonts w:ascii="Arial" w:hAnsi="Arial"/>
                <w:b/>
                <w:sz w:val="18"/>
              </w:rPr>
              <w:t>9</w:t>
            </w:r>
            <w:r w:rsidRPr="00F55FE5">
              <w:rPr>
                <w:rFonts w:ascii="Arial" w:hAnsi="Arial"/>
                <w:b/>
                <w:sz w:val="18"/>
              </w:rPr>
              <w:tab/>
              <w:t>Fälligkeit der Gel</w:t>
            </w:r>
            <w:r w:rsidRPr="00F55FE5">
              <w:rPr>
                <w:rFonts w:ascii="Arial" w:hAnsi="Arial"/>
                <w:b/>
                <w:sz w:val="18"/>
              </w:rPr>
              <w:t>d</w:t>
            </w:r>
            <w:r w:rsidRPr="00F55FE5">
              <w:rPr>
                <w:rFonts w:ascii="Arial" w:hAnsi="Arial"/>
                <w:b/>
                <w:sz w:val="18"/>
              </w:rPr>
              <w:t>leistung</w:t>
            </w:r>
          </w:p>
          <w:p w14:paraId="077EAAF2" w14:textId="77777777" w:rsidR="006A5D76" w:rsidRPr="00F55FE5" w:rsidRDefault="008E0F8F" w:rsidP="00290601">
            <w:pPr>
              <w:tabs>
                <w:tab w:val="left" w:pos="600"/>
              </w:tabs>
              <w:ind w:left="600" w:hanging="600"/>
              <w:rPr>
                <w:rFonts w:ascii="Arial" w:hAnsi="Arial"/>
                <w:b/>
                <w:sz w:val="18"/>
              </w:rPr>
            </w:pPr>
            <w:r w:rsidRPr="00F55FE5">
              <w:rPr>
                <w:rFonts w:ascii="Arial" w:hAnsi="Arial"/>
                <w:b/>
                <w:sz w:val="18"/>
              </w:rPr>
              <w:t>10</w:t>
            </w:r>
            <w:r w:rsidRPr="00F55FE5">
              <w:rPr>
                <w:rFonts w:ascii="Arial" w:hAnsi="Arial"/>
                <w:b/>
                <w:sz w:val="18"/>
              </w:rPr>
              <w:tab/>
              <w:t>Herbeiführung des Versicherung</w:t>
            </w:r>
            <w:r w:rsidRPr="00F55FE5">
              <w:rPr>
                <w:rFonts w:ascii="Arial" w:hAnsi="Arial"/>
                <w:b/>
                <w:sz w:val="18"/>
              </w:rPr>
              <w:t>s</w:t>
            </w:r>
            <w:r w:rsidRPr="00F55FE5">
              <w:rPr>
                <w:rFonts w:ascii="Arial" w:hAnsi="Arial"/>
                <w:b/>
                <w:sz w:val="18"/>
              </w:rPr>
              <w:t>falls</w:t>
            </w:r>
          </w:p>
          <w:p w14:paraId="2170A83C" w14:textId="77777777" w:rsidR="008E0F8F" w:rsidRPr="00F55FE5" w:rsidRDefault="008E0F8F" w:rsidP="00290601">
            <w:pPr>
              <w:tabs>
                <w:tab w:val="left" w:pos="709"/>
              </w:tabs>
              <w:ind w:left="709" w:hanging="709"/>
              <w:rPr>
                <w:rFonts w:ascii="Arial" w:hAnsi="Arial"/>
                <w:b/>
                <w:sz w:val="18"/>
              </w:rPr>
            </w:pPr>
          </w:p>
        </w:tc>
        <w:tc>
          <w:tcPr>
            <w:tcW w:w="2404" w:type="pct"/>
            <w:tcBorders>
              <w:top w:val="nil"/>
              <w:left w:val="nil"/>
              <w:bottom w:val="single" w:sz="4" w:space="0" w:color="auto"/>
            </w:tcBorders>
            <w:shd w:val="clear" w:color="auto" w:fill="auto"/>
          </w:tcPr>
          <w:p w14:paraId="79F2C09D" w14:textId="77777777" w:rsidR="006A5D76" w:rsidRPr="00F55FE5" w:rsidRDefault="008E0F8F" w:rsidP="00290601">
            <w:pPr>
              <w:tabs>
                <w:tab w:val="left" w:pos="468"/>
              </w:tabs>
              <w:ind w:left="468" w:hanging="600"/>
              <w:rPr>
                <w:rFonts w:ascii="Arial" w:hAnsi="Arial" w:cs="Arial"/>
                <w:b/>
                <w:sz w:val="18"/>
              </w:rPr>
            </w:pPr>
            <w:r w:rsidRPr="00F55FE5">
              <w:rPr>
                <w:rFonts w:ascii="Arial" w:hAnsi="Arial"/>
                <w:b/>
                <w:sz w:val="18"/>
              </w:rPr>
              <w:t>11</w:t>
            </w:r>
            <w:r w:rsidRPr="00F55FE5">
              <w:rPr>
                <w:rFonts w:ascii="Arial" w:hAnsi="Arial"/>
                <w:b/>
                <w:sz w:val="18"/>
              </w:rPr>
              <w:tab/>
              <w:t>Verhalten nach dem Eintritt des Versicherung</w:t>
            </w:r>
            <w:r w:rsidRPr="00F55FE5">
              <w:rPr>
                <w:rFonts w:ascii="Arial" w:hAnsi="Arial"/>
                <w:b/>
                <w:sz w:val="18"/>
              </w:rPr>
              <w:t>s</w:t>
            </w:r>
            <w:r w:rsidRPr="00F55FE5">
              <w:rPr>
                <w:rFonts w:ascii="Arial" w:hAnsi="Arial"/>
                <w:b/>
                <w:sz w:val="18"/>
              </w:rPr>
              <w:t>falls</w:t>
            </w:r>
          </w:p>
          <w:p w14:paraId="70D4376D" w14:textId="77777777" w:rsidR="006A5D76" w:rsidRPr="00F55FE5" w:rsidRDefault="008E0F8F" w:rsidP="00290601">
            <w:pPr>
              <w:tabs>
                <w:tab w:val="left" w:pos="468"/>
              </w:tabs>
              <w:ind w:left="468" w:hanging="600"/>
              <w:rPr>
                <w:rFonts w:ascii="Arial" w:hAnsi="Arial" w:cs="Arial"/>
                <w:b/>
                <w:sz w:val="18"/>
              </w:rPr>
            </w:pPr>
            <w:r w:rsidRPr="00F55FE5">
              <w:rPr>
                <w:rFonts w:ascii="Arial" w:hAnsi="Arial" w:cs="Arial"/>
                <w:b/>
                <w:sz w:val="18"/>
                <w:szCs w:val="18"/>
              </w:rPr>
              <w:t>12</w:t>
            </w:r>
            <w:r w:rsidRPr="00F55FE5">
              <w:rPr>
                <w:rFonts w:ascii="Arial" w:hAnsi="Arial" w:cs="Arial"/>
                <w:b/>
                <w:sz w:val="18"/>
                <w:szCs w:val="18"/>
              </w:rPr>
              <w:tab/>
              <w:t>Rechtsfolgen bei Verletzung von Obliegenhe</w:t>
            </w:r>
            <w:r w:rsidRPr="00F55FE5">
              <w:rPr>
                <w:rFonts w:ascii="Arial" w:hAnsi="Arial" w:cs="Arial"/>
                <w:b/>
                <w:sz w:val="18"/>
                <w:szCs w:val="18"/>
              </w:rPr>
              <w:t>i</w:t>
            </w:r>
            <w:r w:rsidRPr="00F55FE5">
              <w:rPr>
                <w:rFonts w:ascii="Arial" w:hAnsi="Arial" w:cs="Arial"/>
                <w:b/>
                <w:sz w:val="18"/>
                <w:szCs w:val="18"/>
              </w:rPr>
              <w:t>ten</w:t>
            </w:r>
          </w:p>
          <w:p w14:paraId="185F3C1F" w14:textId="77777777" w:rsidR="006A5D76" w:rsidRPr="00F55FE5" w:rsidRDefault="008E0F8F" w:rsidP="00290601">
            <w:pPr>
              <w:tabs>
                <w:tab w:val="left" w:pos="468"/>
              </w:tabs>
              <w:ind w:left="468" w:hanging="600"/>
              <w:rPr>
                <w:rFonts w:ascii="Arial" w:hAnsi="Arial" w:cs="Arial"/>
                <w:b/>
                <w:sz w:val="18"/>
              </w:rPr>
            </w:pPr>
            <w:r w:rsidRPr="00F55FE5">
              <w:rPr>
                <w:rFonts w:ascii="Arial" w:hAnsi="Arial"/>
                <w:b/>
                <w:sz w:val="18"/>
              </w:rPr>
              <w:t>13</w:t>
            </w:r>
            <w:r w:rsidRPr="00F55FE5">
              <w:rPr>
                <w:rFonts w:ascii="Arial" w:hAnsi="Arial"/>
                <w:b/>
                <w:sz w:val="18"/>
              </w:rPr>
              <w:tab/>
              <w:t>Vorzeitige Beendigung des Versicherungsvertr</w:t>
            </w:r>
            <w:r w:rsidRPr="00F55FE5">
              <w:rPr>
                <w:rFonts w:ascii="Arial" w:hAnsi="Arial"/>
                <w:b/>
                <w:sz w:val="18"/>
              </w:rPr>
              <w:t>a</w:t>
            </w:r>
            <w:r w:rsidRPr="00F55FE5">
              <w:rPr>
                <w:rFonts w:ascii="Arial" w:hAnsi="Arial"/>
                <w:b/>
                <w:sz w:val="18"/>
              </w:rPr>
              <w:t>ge</w:t>
            </w:r>
            <w:r w:rsidRPr="00F55FE5">
              <w:rPr>
                <w:rFonts w:ascii="Arial" w:hAnsi="Arial"/>
                <w:b/>
                <w:sz w:val="18"/>
                <w:szCs w:val="18"/>
              </w:rPr>
              <w:t>s</w:t>
            </w:r>
          </w:p>
          <w:p w14:paraId="18923DEB" w14:textId="77777777" w:rsidR="006A5D76" w:rsidRPr="00F55FE5" w:rsidRDefault="008E0F8F" w:rsidP="00290601">
            <w:pPr>
              <w:tabs>
                <w:tab w:val="left" w:pos="468"/>
              </w:tabs>
              <w:ind w:left="468" w:hanging="600"/>
              <w:rPr>
                <w:rFonts w:ascii="Arial" w:hAnsi="Arial" w:cs="Arial"/>
                <w:b/>
                <w:sz w:val="18"/>
              </w:rPr>
            </w:pPr>
            <w:r w:rsidRPr="00F55FE5">
              <w:rPr>
                <w:rFonts w:ascii="Arial" w:hAnsi="Arial"/>
                <w:b/>
                <w:sz w:val="18"/>
                <w:szCs w:val="18"/>
              </w:rPr>
              <w:t>14</w:t>
            </w:r>
            <w:r w:rsidRPr="00F55FE5">
              <w:rPr>
                <w:rFonts w:ascii="Arial" w:hAnsi="Arial"/>
                <w:b/>
                <w:sz w:val="18"/>
                <w:szCs w:val="18"/>
              </w:rPr>
              <w:tab/>
              <w:t>Kündigung nach Eintritt eines Versicherungsfa</w:t>
            </w:r>
            <w:r w:rsidRPr="00F55FE5">
              <w:rPr>
                <w:rFonts w:ascii="Arial" w:hAnsi="Arial"/>
                <w:b/>
                <w:sz w:val="18"/>
                <w:szCs w:val="18"/>
              </w:rPr>
              <w:t>l</w:t>
            </w:r>
            <w:r w:rsidRPr="00F55FE5">
              <w:rPr>
                <w:rFonts w:ascii="Arial" w:hAnsi="Arial"/>
                <w:b/>
                <w:sz w:val="18"/>
                <w:szCs w:val="18"/>
              </w:rPr>
              <w:t>les</w:t>
            </w:r>
          </w:p>
          <w:p w14:paraId="3D5E0CE1" w14:textId="77777777" w:rsidR="006A5D76" w:rsidRPr="00F55FE5" w:rsidRDefault="008E0F8F" w:rsidP="00290601">
            <w:pPr>
              <w:tabs>
                <w:tab w:val="left" w:pos="468"/>
              </w:tabs>
              <w:ind w:left="468" w:hanging="600"/>
              <w:rPr>
                <w:rFonts w:ascii="Arial" w:hAnsi="Arial" w:cs="Arial"/>
                <w:b/>
                <w:sz w:val="18"/>
              </w:rPr>
            </w:pPr>
            <w:r w:rsidRPr="00F55FE5">
              <w:rPr>
                <w:rFonts w:ascii="Arial" w:hAnsi="Arial" w:cs="Arial"/>
                <w:b/>
                <w:sz w:val="18"/>
                <w:szCs w:val="18"/>
              </w:rPr>
              <w:t>15</w:t>
            </w:r>
            <w:r w:rsidRPr="00F55FE5">
              <w:rPr>
                <w:rFonts w:ascii="Arial" w:hAnsi="Arial" w:cs="Arial"/>
                <w:b/>
                <w:sz w:val="18"/>
                <w:szCs w:val="18"/>
              </w:rPr>
              <w:tab/>
              <w:t>Dauer und Ende des Vertrages</w:t>
            </w:r>
          </w:p>
          <w:p w14:paraId="5C20E988" w14:textId="77777777" w:rsidR="006A5D76" w:rsidRPr="00F55FE5" w:rsidRDefault="008E0F8F" w:rsidP="00290601">
            <w:pPr>
              <w:tabs>
                <w:tab w:val="left" w:pos="468"/>
              </w:tabs>
              <w:ind w:left="468" w:hanging="600"/>
              <w:rPr>
                <w:rFonts w:ascii="Arial" w:hAnsi="Arial" w:cs="Arial"/>
                <w:b/>
                <w:sz w:val="18"/>
              </w:rPr>
            </w:pPr>
            <w:r w:rsidRPr="00F55FE5">
              <w:rPr>
                <w:rFonts w:ascii="Arial" w:hAnsi="Arial" w:cs="Arial"/>
                <w:b/>
                <w:sz w:val="18"/>
                <w:szCs w:val="18"/>
              </w:rPr>
              <w:t>16</w:t>
            </w:r>
            <w:r w:rsidRPr="00F55FE5">
              <w:rPr>
                <w:rFonts w:ascii="Arial" w:hAnsi="Arial" w:cs="Arial"/>
                <w:b/>
                <w:sz w:val="18"/>
                <w:szCs w:val="18"/>
              </w:rPr>
              <w:tab/>
            </w:r>
            <w:r w:rsidR="001C01C2">
              <w:rPr>
                <w:rFonts w:ascii="Arial" w:hAnsi="Arial" w:cs="Arial"/>
                <w:b/>
                <w:sz w:val="18"/>
                <w:szCs w:val="18"/>
              </w:rPr>
              <w:t xml:space="preserve">Meinungsverschiedenheiten, </w:t>
            </w:r>
            <w:r w:rsidRPr="00F55FE5">
              <w:rPr>
                <w:rFonts w:ascii="Arial" w:hAnsi="Arial" w:cs="Arial"/>
                <w:b/>
                <w:sz w:val="18"/>
                <w:szCs w:val="18"/>
              </w:rPr>
              <w:t>Zuständiges Gericht</w:t>
            </w:r>
          </w:p>
          <w:p w14:paraId="75ABDF6B" w14:textId="77777777" w:rsidR="006A5D76" w:rsidRPr="00F55FE5" w:rsidRDefault="008E0F8F" w:rsidP="00290601">
            <w:pPr>
              <w:tabs>
                <w:tab w:val="left" w:pos="468"/>
              </w:tabs>
              <w:ind w:left="468" w:hanging="600"/>
              <w:rPr>
                <w:rFonts w:ascii="Arial" w:hAnsi="Arial" w:cs="Arial"/>
                <w:b/>
                <w:sz w:val="18"/>
              </w:rPr>
            </w:pPr>
            <w:r w:rsidRPr="00F55FE5">
              <w:rPr>
                <w:rFonts w:ascii="Arial" w:hAnsi="Arial"/>
                <w:b/>
                <w:sz w:val="18"/>
              </w:rPr>
              <w:t>17</w:t>
            </w:r>
            <w:r w:rsidRPr="00F55FE5">
              <w:rPr>
                <w:rFonts w:ascii="Arial" w:hAnsi="Arial"/>
                <w:b/>
                <w:sz w:val="18"/>
              </w:rPr>
              <w:tab/>
              <w:t>Anzuwendendes Recht, Verhältnis zum VVG</w:t>
            </w:r>
          </w:p>
          <w:p w14:paraId="5DA703FB" w14:textId="77777777" w:rsidR="008E0F8F" w:rsidRPr="00F55FE5" w:rsidRDefault="008E0F8F" w:rsidP="00290601">
            <w:pPr>
              <w:tabs>
                <w:tab w:val="left" w:pos="709"/>
              </w:tabs>
              <w:ind w:left="719" w:hanging="719"/>
              <w:rPr>
                <w:rFonts w:ascii="Arial" w:hAnsi="Arial" w:cs="Arial"/>
                <w:b/>
                <w:sz w:val="18"/>
              </w:rPr>
            </w:pPr>
          </w:p>
        </w:tc>
      </w:tr>
      <w:bookmarkEnd w:id="0"/>
      <w:bookmarkEnd w:id="1"/>
    </w:tbl>
    <w:p w14:paraId="0D624279" w14:textId="77777777" w:rsidR="006A5D76" w:rsidRPr="00F55FE5" w:rsidRDefault="006A5D76" w:rsidP="008C651C">
      <w:pPr>
        <w:tabs>
          <w:tab w:val="left" w:pos="1008"/>
        </w:tabs>
        <w:jc w:val="center"/>
        <w:rPr>
          <w:rFonts w:ascii="Arial" w:hAnsi="Arial"/>
          <w:bCs/>
          <w:sz w:val="20"/>
        </w:rPr>
      </w:pPr>
    </w:p>
    <w:p w14:paraId="0D9CE41E" w14:textId="77777777" w:rsidR="008E0F8F" w:rsidRPr="00F55FE5" w:rsidRDefault="008E0F8F" w:rsidP="00556A55">
      <w:pPr>
        <w:jc w:val="center"/>
        <w:rPr>
          <w:rFonts w:ascii="Arial" w:hAnsi="Arial" w:cs="Arial"/>
          <w:b/>
          <w:sz w:val="18"/>
        </w:rPr>
        <w:sectPr w:rsidR="008E0F8F" w:rsidRPr="00F55FE5" w:rsidSect="006A5D76">
          <w:headerReference w:type="default" r:id="rId11"/>
          <w:footerReference w:type="default" r:id="rId12"/>
          <w:headerReference w:type="first" r:id="rId13"/>
          <w:footerReference w:type="first" r:id="rId14"/>
          <w:type w:val="continuous"/>
          <w:pgSz w:w="11907" w:h="16840" w:code="9"/>
          <w:pgMar w:top="1066" w:right="850" w:bottom="567" w:left="850" w:header="357" w:footer="351" w:gutter="0"/>
          <w:cols w:space="567"/>
          <w:noEndnote/>
          <w:titlePg/>
          <w:docGrid w:linePitch="326"/>
        </w:sectPr>
      </w:pPr>
    </w:p>
    <w:p w14:paraId="56E8034D" w14:textId="77777777" w:rsidR="006A5D76" w:rsidRPr="00F55FE5" w:rsidRDefault="008E0F8F" w:rsidP="005535E0">
      <w:pPr>
        <w:keepNext/>
        <w:tabs>
          <w:tab w:val="left" w:pos="567"/>
        </w:tabs>
        <w:spacing w:after="100"/>
        <w:ind w:left="567" w:hanging="567"/>
        <w:jc w:val="both"/>
        <w:outlineLvl w:val="0"/>
        <w:rPr>
          <w:rFonts w:ascii="Arial" w:hAnsi="Arial"/>
          <w:b/>
          <w:sz w:val="18"/>
        </w:rPr>
      </w:pPr>
      <w:r w:rsidRPr="00F55FE5">
        <w:rPr>
          <w:rFonts w:ascii="Arial" w:hAnsi="Arial"/>
          <w:b/>
          <w:sz w:val="18"/>
        </w:rPr>
        <w:t>1</w:t>
      </w:r>
      <w:r w:rsidRPr="00F55FE5">
        <w:rPr>
          <w:rFonts w:ascii="Arial" w:hAnsi="Arial"/>
          <w:b/>
          <w:sz w:val="18"/>
        </w:rPr>
        <w:tab/>
        <w:t>Gegenstand der Versicherung</w:t>
      </w:r>
    </w:p>
    <w:p w14:paraId="1DD387DA"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1.1</w:t>
      </w:r>
      <w:r w:rsidRPr="00F55FE5">
        <w:rPr>
          <w:rFonts w:ascii="Arial" w:hAnsi="Arial"/>
          <w:sz w:val="18"/>
        </w:rPr>
        <w:tab/>
        <w:t>Versichert sind das Fahrzeug, die M</w:t>
      </w:r>
      <w:r w:rsidRPr="00F55FE5">
        <w:rPr>
          <w:rFonts w:ascii="Arial" w:hAnsi="Arial"/>
          <w:sz w:val="18"/>
        </w:rPr>
        <w:t>a</w:t>
      </w:r>
      <w:r w:rsidRPr="00F55FE5">
        <w:rPr>
          <w:rFonts w:ascii="Arial" w:hAnsi="Arial"/>
          <w:sz w:val="18"/>
        </w:rPr>
        <w:t>schinenanlage, die technische Ausrüstung, das Zubehör, das Inve</w:t>
      </w:r>
      <w:r w:rsidRPr="00F55FE5">
        <w:rPr>
          <w:rFonts w:ascii="Arial" w:hAnsi="Arial"/>
          <w:sz w:val="18"/>
        </w:rPr>
        <w:t>n</w:t>
      </w:r>
      <w:r w:rsidRPr="00F55FE5">
        <w:rPr>
          <w:rFonts w:ascii="Arial" w:hAnsi="Arial"/>
          <w:sz w:val="18"/>
        </w:rPr>
        <w:t>tar, das Beiboot und die persönlichen Effe</w:t>
      </w:r>
      <w:r w:rsidRPr="00F55FE5">
        <w:rPr>
          <w:rFonts w:ascii="Arial" w:hAnsi="Arial"/>
          <w:sz w:val="18"/>
        </w:rPr>
        <w:t>k</w:t>
      </w:r>
      <w:r w:rsidRPr="00F55FE5">
        <w:rPr>
          <w:rFonts w:ascii="Arial" w:hAnsi="Arial"/>
          <w:sz w:val="18"/>
        </w:rPr>
        <w:t>ten.</w:t>
      </w:r>
    </w:p>
    <w:p w14:paraId="570F78BB" w14:textId="77777777" w:rsidR="006A5D76" w:rsidRPr="00F55FE5" w:rsidRDefault="008E0F8F" w:rsidP="006A5D76">
      <w:pPr>
        <w:keepNext/>
        <w:tabs>
          <w:tab w:val="left" w:pos="567"/>
        </w:tabs>
        <w:spacing w:after="100"/>
        <w:ind w:left="567" w:hanging="567"/>
        <w:jc w:val="both"/>
        <w:rPr>
          <w:rFonts w:ascii="Arial" w:hAnsi="Arial"/>
          <w:sz w:val="18"/>
        </w:rPr>
      </w:pPr>
      <w:r w:rsidRPr="00F55FE5">
        <w:rPr>
          <w:rFonts w:ascii="Arial" w:hAnsi="Arial"/>
          <w:sz w:val="18"/>
        </w:rPr>
        <w:t>1.2</w:t>
      </w:r>
      <w:r w:rsidRPr="00F55FE5">
        <w:rPr>
          <w:rFonts w:ascii="Arial" w:hAnsi="Arial"/>
          <w:sz w:val="18"/>
        </w:rPr>
        <w:tab/>
        <w:t>Nicht versichert sind:</w:t>
      </w:r>
    </w:p>
    <w:p w14:paraId="0797832A"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w:t>
      </w:r>
      <w:r w:rsidRPr="00F55FE5">
        <w:rPr>
          <w:rFonts w:ascii="Arial" w:hAnsi="Arial"/>
          <w:sz w:val="18"/>
        </w:rPr>
        <w:tab/>
        <w:t>Foto-, Filmapparate, Phono-, Fernseh-, Videoger</w:t>
      </w:r>
      <w:r w:rsidRPr="00F55FE5">
        <w:rPr>
          <w:rFonts w:ascii="Arial" w:hAnsi="Arial"/>
          <w:sz w:val="18"/>
        </w:rPr>
        <w:t>ä</w:t>
      </w:r>
      <w:r w:rsidRPr="00F55FE5">
        <w:rPr>
          <w:rFonts w:ascii="Arial" w:hAnsi="Arial"/>
          <w:sz w:val="18"/>
        </w:rPr>
        <w:t>te und andere Geräte der Unterhaltungselektronik sowie deren Zub</w:t>
      </w:r>
      <w:r w:rsidRPr="00F55FE5">
        <w:rPr>
          <w:rFonts w:ascii="Arial" w:hAnsi="Arial"/>
          <w:sz w:val="18"/>
        </w:rPr>
        <w:t>e</w:t>
      </w:r>
      <w:r w:rsidRPr="00F55FE5">
        <w:rPr>
          <w:rFonts w:ascii="Arial" w:hAnsi="Arial"/>
          <w:sz w:val="18"/>
        </w:rPr>
        <w:t>hör,</w:t>
      </w:r>
    </w:p>
    <w:p w14:paraId="5A8FA4F1"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w:t>
      </w:r>
      <w:r w:rsidRPr="00F55FE5">
        <w:rPr>
          <w:rFonts w:ascii="Arial" w:hAnsi="Arial"/>
          <w:sz w:val="18"/>
        </w:rPr>
        <w:tab/>
        <w:t>Musikinstr</w:t>
      </w:r>
      <w:r w:rsidRPr="00F55FE5">
        <w:rPr>
          <w:rFonts w:ascii="Arial" w:hAnsi="Arial"/>
          <w:sz w:val="18"/>
        </w:rPr>
        <w:t>u</w:t>
      </w:r>
      <w:r w:rsidRPr="00F55FE5">
        <w:rPr>
          <w:rFonts w:ascii="Arial" w:hAnsi="Arial"/>
          <w:sz w:val="18"/>
        </w:rPr>
        <w:t>mente,</w:t>
      </w:r>
    </w:p>
    <w:p w14:paraId="53B7A4B7"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w:t>
      </w:r>
      <w:r w:rsidRPr="00F55FE5">
        <w:rPr>
          <w:rFonts w:ascii="Arial" w:hAnsi="Arial"/>
          <w:sz w:val="18"/>
        </w:rPr>
        <w:tab/>
        <w:t>Geld, Wertsachen, z.B. Pelze, Schmuck, Gemä</w:t>
      </w:r>
      <w:r w:rsidRPr="00F55FE5">
        <w:rPr>
          <w:rFonts w:ascii="Arial" w:hAnsi="Arial"/>
          <w:sz w:val="18"/>
        </w:rPr>
        <w:t>l</w:t>
      </w:r>
      <w:r w:rsidRPr="00F55FE5">
        <w:rPr>
          <w:rFonts w:ascii="Arial" w:hAnsi="Arial"/>
          <w:sz w:val="18"/>
        </w:rPr>
        <w:t>de, Antiquit</w:t>
      </w:r>
      <w:r w:rsidRPr="00F55FE5">
        <w:rPr>
          <w:rFonts w:ascii="Arial" w:hAnsi="Arial"/>
          <w:sz w:val="18"/>
        </w:rPr>
        <w:t>ä</w:t>
      </w:r>
      <w:r w:rsidRPr="00F55FE5">
        <w:rPr>
          <w:rFonts w:ascii="Arial" w:hAnsi="Arial"/>
          <w:sz w:val="18"/>
        </w:rPr>
        <w:t>ten,</w:t>
      </w:r>
    </w:p>
    <w:p w14:paraId="4736E14A"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 xml:space="preserve">– </w:t>
      </w:r>
      <w:r w:rsidRPr="00F55FE5">
        <w:rPr>
          <w:rFonts w:ascii="Arial" w:hAnsi="Arial"/>
          <w:sz w:val="18"/>
        </w:rPr>
        <w:tab/>
        <w:t xml:space="preserve">Lebens- und </w:t>
      </w:r>
      <w:proofErr w:type="spellStart"/>
      <w:r w:rsidRPr="00F55FE5">
        <w:rPr>
          <w:rFonts w:ascii="Arial" w:hAnsi="Arial"/>
          <w:sz w:val="18"/>
        </w:rPr>
        <w:t>Genußmittel</w:t>
      </w:r>
      <w:proofErr w:type="spellEnd"/>
      <w:r w:rsidRPr="00F55FE5">
        <w:rPr>
          <w:rFonts w:ascii="Arial" w:hAnsi="Arial"/>
          <w:sz w:val="18"/>
        </w:rPr>
        <w:t>,</w:t>
      </w:r>
    </w:p>
    <w:p w14:paraId="1F6DA170" w14:textId="77777777" w:rsidR="006A5D76" w:rsidRPr="00F55FE5" w:rsidRDefault="008E0F8F" w:rsidP="006A5D76">
      <w:pPr>
        <w:tabs>
          <w:tab w:val="left" w:pos="765"/>
        </w:tabs>
        <w:spacing w:after="100"/>
        <w:ind w:left="765" w:hanging="198"/>
        <w:jc w:val="both"/>
        <w:rPr>
          <w:rFonts w:ascii="Arial" w:hAnsi="Arial"/>
          <w:sz w:val="18"/>
        </w:rPr>
      </w:pPr>
      <w:r w:rsidRPr="00F55FE5">
        <w:rPr>
          <w:rFonts w:ascii="Arial" w:hAnsi="Arial"/>
          <w:sz w:val="18"/>
        </w:rPr>
        <w:t>–</w:t>
      </w:r>
      <w:r w:rsidRPr="00F55FE5">
        <w:rPr>
          <w:rFonts w:ascii="Arial" w:hAnsi="Arial"/>
          <w:sz w:val="18"/>
        </w:rPr>
        <w:tab/>
        <w:t>Tauch- und Wasserskiausrüstung, Windsurfer, A</w:t>
      </w:r>
      <w:r w:rsidRPr="00F55FE5">
        <w:rPr>
          <w:rFonts w:ascii="Arial" w:hAnsi="Arial"/>
          <w:sz w:val="18"/>
        </w:rPr>
        <w:t>n</w:t>
      </w:r>
      <w:r w:rsidRPr="00F55FE5">
        <w:rPr>
          <w:rFonts w:ascii="Arial" w:hAnsi="Arial"/>
          <w:sz w:val="18"/>
        </w:rPr>
        <w:t>gelsportgeräte und deren Zub</w:t>
      </w:r>
      <w:r w:rsidRPr="00F55FE5">
        <w:rPr>
          <w:rFonts w:ascii="Arial" w:hAnsi="Arial"/>
          <w:sz w:val="18"/>
        </w:rPr>
        <w:t>e</w:t>
      </w:r>
      <w:r w:rsidRPr="00F55FE5">
        <w:rPr>
          <w:rFonts w:ascii="Arial" w:hAnsi="Arial"/>
          <w:sz w:val="18"/>
        </w:rPr>
        <w:t>hör.</w:t>
      </w:r>
    </w:p>
    <w:p w14:paraId="4BD6F917" w14:textId="77777777" w:rsidR="006A5D76" w:rsidRPr="00F55FE5" w:rsidRDefault="008E0F8F" w:rsidP="005535E0">
      <w:pPr>
        <w:keepNext/>
        <w:tabs>
          <w:tab w:val="left" w:pos="567"/>
        </w:tabs>
        <w:spacing w:after="100"/>
        <w:ind w:left="567" w:hanging="567"/>
        <w:jc w:val="both"/>
        <w:outlineLvl w:val="0"/>
        <w:rPr>
          <w:rFonts w:ascii="Arial" w:hAnsi="Arial"/>
          <w:b/>
          <w:sz w:val="18"/>
        </w:rPr>
      </w:pPr>
      <w:r w:rsidRPr="00F55FE5">
        <w:rPr>
          <w:rFonts w:ascii="Arial" w:hAnsi="Arial"/>
          <w:b/>
          <w:sz w:val="18"/>
        </w:rPr>
        <w:t>2</w:t>
      </w:r>
      <w:r w:rsidRPr="00F55FE5">
        <w:rPr>
          <w:rFonts w:ascii="Arial" w:hAnsi="Arial"/>
          <w:b/>
          <w:sz w:val="18"/>
        </w:rPr>
        <w:tab/>
        <w:t>Geltungsbereich</w:t>
      </w:r>
    </w:p>
    <w:p w14:paraId="111EB210"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ab/>
        <w:t>Versicherungsschutz besteht innerhalb Europas auf allen Flüssen und Binnengewässern, während des Aufenthalts außerhalb des Wassers, des Anlandh</w:t>
      </w:r>
      <w:r w:rsidRPr="00F55FE5">
        <w:rPr>
          <w:rFonts w:ascii="Arial" w:hAnsi="Arial"/>
          <w:sz w:val="18"/>
        </w:rPr>
        <w:t>o</w:t>
      </w:r>
      <w:r w:rsidRPr="00F55FE5">
        <w:rPr>
          <w:rFonts w:ascii="Arial" w:hAnsi="Arial"/>
          <w:sz w:val="18"/>
        </w:rPr>
        <w:t xml:space="preserve">lens und Zuwasserlassens sowie der Land- und </w:t>
      </w:r>
      <w:proofErr w:type="spellStart"/>
      <w:r w:rsidRPr="00F55FE5">
        <w:rPr>
          <w:rFonts w:ascii="Arial" w:hAnsi="Arial"/>
          <w:sz w:val="18"/>
        </w:rPr>
        <w:t>Flu</w:t>
      </w:r>
      <w:r w:rsidRPr="00F55FE5">
        <w:rPr>
          <w:rFonts w:ascii="Arial" w:hAnsi="Arial"/>
          <w:sz w:val="18"/>
        </w:rPr>
        <w:t>ß</w:t>
      </w:r>
      <w:r w:rsidRPr="00F55FE5">
        <w:rPr>
          <w:rFonts w:ascii="Arial" w:hAnsi="Arial"/>
          <w:sz w:val="18"/>
        </w:rPr>
        <w:t>transpo</w:t>
      </w:r>
      <w:r w:rsidRPr="00F55FE5">
        <w:rPr>
          <w:rFonts w:ascii="Arial" w:hAnsi="Arial"/>
          <w:sz w:val="18"/>
        </w:rPr>
        <w:t>r</w:t>
      </w:r>
      <w:r w:rsidRPr="00F55FE5">
        <w:rPr>
          <w:rFonts w:ascii="Arial" w:hAnsi="Arial"/>
          <w:sz w:val="18"/>
        </w:rPr>
        <w:t>te</w:t>
      </w:r>
      <w:proofErr w:type="spellEnd"/>
      <w:r w:rsidRPr="00F55FE5">
        <w:rPr>
          <w:rFonts w:ascii="Arial" w:hAnsi="Arial"/>
          <w:sz w:val="18"/>
        </w:rPr>
        <w:t>.</w:t>
      </w:r>
    </w:p>
    <w:p w14:paraId="61A1C6F5" w14:textId="77777777" w:rsidR="006A5D76" w:rsidRPr="00F55FE5" w:rsidRDefault="008E0F8F" w:rsidP="005535E0">
      <w:pPr>
        <w:keepNext/>
        <w:tabs>
          <w:tab w:val="left" w:pos="567"/>
        </w:tabs>
        <w:spacing w:after="100"/>
        <w:ind w:left="567" w:hanging="567"/>
        <w:jc w:val="both"/>
        <w:outlineLvl w:val="0"/>
        <w:rPr>
          <w:rFonts w:ascii="Arial" w:hAnsi="Arial"/>
          <w:b/>
          <w:sz w:val="18"/>
        </w:rPr>
      </w:pPr>
      <w:r w:rsidRPr="00F55FE5">
        <w:rPr>
          <w:rFonts w:ascii="Arial" w:hAnsi="Arial"/>
          <w:b/>
          <w:sz w:val="18"/>
        </w:rPr>
        <w:t>3</w:t>
      </w:r>
      <w:r w:rsidRPr="00F55FE5">
        <w:rPr>
          <w:rFonts w:ascii="Arial" w:hAnsi="Arial"/>
          <w:b/>
          <w:sz w:val="18"/>
        </w:rPr>
        <w:tab/>
        <w:t>Umfang der Versich</w:t>
      </w:r>
      <w:r w:rsidRPr="00F55FE5">
        <w:rPr>
          <w:rFonts w:ascii="Arial" w:hAnsi="Arial"/>
          <w:b/>
          <w:sz w:val="18"/>
        </w:rPr>
        <w:t>e</w:t>
      </w:r>
      <w:r w:rsidRPr="00F55FE5">
        <w:rPr>
          <w:rFonts w:ascii="Arial" w:hAnsi="Arial"/>
          <w:b/>
          <w:sz w:val="18"/>
        </w:rPr>
        <w:t>rung</w:t>
      </w:r>
    </w:p>
    <w:p w14:paraId="165A9938"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3.1</w:t>
      </w:r>
      <w:r w:rsidRPr="00F55FE5">
        <w:rPr>
          <w:rFonts w:ascii="Arial" w:hAnsi="Arial"/>
          <w:sz w:val="18"/>
        </w:rPr>
        <w:tab/>
        <w:t>Der Versicherer trägt alle Gefahren, denen die vers</w:t>
      </w:r>
      <w:r w:rsidRPr="00F55FE5">
        <w:rPr>
          <w:rFonts w:ascii="Arial" w:hAnsi="Arial"/>
          <w:sz w:val="18"/>
        </w:rPr>
        <w:t>i</w:t>
      </w:r>
      <w:r w:rsidRPr="00F55FE5">
        <w:rPr>
          <w:rFonts w:ascii="Arial" w:hAnsi="Arial"/>
          <w:sz w:val="18"/>
        </w:rPr>
        <w:t>cherten Sachen während der Dauer der Versicherung ausg</w:t>
      </w:r>
      <w:r w:rsidRPr="00F55FE5">
        <w:rPr>
          <w:rFonts w:ascii="Arial" w:hAnsi="Arial"/>
          <w:sz w:val="18"/>
        </w:rPr>
        <w:t>e</w:t>
      </w:r>
      <w:r w:rsidRPr="00F55FE5">
        <w:rPr>
          <w:rFonts w:ascii="Arial" w:hAnsi="Arial"/>
          <w:sz w:val="18"/>
        </w:rPr>
        <w:t>setzt sind.</w:t>
      </w:r>
    </w:p>
    <w:p w14:paraId="2CB4C89F" w14:textId="77777777" w:rsidR="006A5D76" w:rsidRPr="00F55FE5" w:rsidRDefault="008E0F8F" w:rsidP="006A5D76">
      <w:pPr>
        <w:keepNext/>
        <w:tabs>
          <w:tab w:val="left" w:pos="567"/>
        </w:tabs>
        <w:spacing w:after="100"/>
        <w:ind w:left="567" w:hanging="567"/>
        <w:jc w:val="both"/>
        <w:rPr>
          <w:rFonts w:ascii="Arial" w:hAnsi="Arial"/>
          <w:sz w:val="18"/>
        </w:rPr>
      </w:pPr>
      <w:r w:rsidRPr="00F55FE5">
        <w:rPr>
          <w:rFonts w:ascii="Arial" w:hAnsi="Arial"/>
          <w:sz w:val="18"/>
        </w:rPr>
        <w:t>3.2</w:t>
      </w:r>
      <w:r w:rsidRPr="00F55FE5">
        <w:rPr>
          <w:rFonts w:ascii="Arial" w:hAnsi="Arial"/>
          <w:sz w:val="18"/>
        </w:rPr>
        <w:tab/>
        <w:t>Ausgeschlossen sind die Gefa</w:t>
      </w:r>
      <w:r w:rsidRPr="00F55FE5">
        <w:rPr>
          <w:rFonts w:ascii="Arial" w:hAnsi="Arial"/>
          <w:sz w:val="18"/>
        </w:rPr>
        <w:t>h</w:t>
      </w:r>
      <w:r w:rsidRPr="00F55FE5">
        <w:rPr>
          <w:rFonts w:ascii="Arial" w:hAnsi="Arial"/>
          <w:sz w:val="18"/>
        </w:rPr>
        <w:t>ren</w:t>
      </w:r>
    </w:p>
    <w:p w14:paraId="2E8135FB"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3.2.1</w:t>
      </w:r>
      <w:r w:rsidRPr="00F55FE5">
        <w:rPr>
          <w:rFonts w:ascii="Arial" w:hAnsi="Arial"/>
          <w:sz w:val="18"/>
        </w:rPr>
        <w:tab/>
        <w:t>des Krieges, Bürgerkrieges oder kriegsähnlicher Ereignisse und solche, die sich unabhängig vom Kriegszustand aus der feindlichen Verwendung von Kriegswerkzeugen sowie aus dem Vorhandensein von Kriegswerkzeugen als Folge einer dieser Gefa</w:t>
      </w:r>
      <w:r w:rsidRPr="00F55FE5">
        <w:rPr>
          <w:rFonts w:ascii="Arial" w:hAnsi="Arial"/>
          <w:sz w:val="18"/>
        </w:rPr>
        <w:t>h</w:t>
      </w:r>
      <w:r w:rsidRPr="00F55FE5">
        <w:rPr>
          <w:rFonts w:ascii="Arial" w:hAnsi="Arial"/>
          <w:sz w:val="18"/>
        </w:rPr>
        <w:t>ren e</w:t>
      </w:r>
      <w:r w:rsidRPr="00F55FE5">
        <w:rPr>
          <w:rFonts w:ascii="Arial" w:hAnsi="Arial"/>
          <w:sz w:val="18"/>
        </w:rPr>
        <w:t>r</w:t>
      </w:r>
      <w:r w:rsidRPr="00F55FE5">
        <w:rPr>
          <w:rFonts w:ascii="Arial" w:hAnsi="Arial"/>
          <w:sz w:val="18"/>
        </w:rPr>
        <w:t>geben;</w:t>
      </w:r>
    </w:p>
    <w:p w14:paraId="2E00BD32"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3.2.2</w:t>
      </w:r>
      <w:r w:rsidRPr="00F55FE5">
        <w:rPr>
          <w:rFonts w:ascii="Arial" w:hAnsi="Arial"/>
          <w:sz w:val="18"/>
        </w:rPr>
        <w:tab/>
        <w:t>von Streik, Aussperrung, A</w:t>
      </w:r>
      <w:r w:rsidRPr="00F55FE5">
        <w:rPr>
          <w:rFonts w:ascii="Arial" w:hAnsi="Arial"/>
          <w:sz w:val="18"/>
        </w:rPr>
        <w:t>r</w:t>
      </w:r>
      <w:r w:rsidRPr="00F55FE5">
        <w:rPr>
          <w:rFonts w:ascii="Arial" w:hAnsi="Arial"/>
          <w:sz w:val="18"/>
        </w:rPr>
        <w:t>beitsunruhen, politischen Gewalthandlungen, Aufruhr und sonstigen bürgerl</w:t>
      </w:r>
      <w:r w:rsidRPr="00F55FE5">
        <w:rPr>
          <w:rFonts w:ascii="Arial" w:hAnsi="Arial"/>
          <w:sz w:val="18"/>
        </w:rPr>
        <w:t>i</w:t>
      </w:r>
      <w:r w:rsidRPr="00F55FE5">
        <w:rPr>
          <w:rFonts w:ascii="Arial" w:hAnsi="Arial"/>
          <w:sz w:val="18"/>
        </w:rPr>
        <w:t>chen Unr</w:t>
      </w:r>
      <w:r w:rsidRPr="00F55FE5">
        <w:rPr>
          <w:rFonts w:ascii="Arial" w:hAnsi="Arial"/>
          <w:sz w:val="18"/>
        </w:rPr>
        <w:t>u</w:t>
      </w:r>
      <w:r w:rsidRPr="00F55FE5">
        <w:rPr>
          <w:rFonts w:ascii="Arial" w:hAnsi="Arial"/>
          <w:sz w:val="18"/>
        </w:rPr>
        <w:t>hen;</w:t>
      </w:r>
    </w:p>
    <w:p w14:paraId="6D66E6ED"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3.2.3</w:t>
      </w:r>
      <w:r w:rsidRPr="00F55FE5">
        <w:rPr>
          <w:rFonts w:ascii="Arial" w:hAnsi="Arial"/>
          <w:sz w:val="18"/>
        </w:rPr>
        <w:tab/>
        <w:t>der Kernenergie;</w:t>
      </w:r>
    </w:p>
    <w:p w14:paraId="1FB6020B"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3.2.4</w:t>
      </w:r>
      <w:r w:rsidRPr="00F55FE5">
        <w:rPr>
          <w:rFonts w:ascii="Arial" w:hAnsi="Arial"/>
          <w:sz w:val="18"/>
        </w:rPr>
        <w:tab/>
        <w:t>der Beschlagnahme, Entziehung oder sonstiger Ei</w:t>
      </w:r>
      <w:r w:rsidRPr="00F55FE5">
        <w:rPr>
          <w:rFonts w:ascii="Arial" w:hAnsi="Arial"/>
          <w:sz w:val="18"/>
        </w:rPr>
        <w:t>n</w:t>
      </w:r>
      <w:r w:rsidRPr="00F55FE5">
        <w:rPr>
          <w:rFonts w:ascii="Arial" w:hAnsi="Arial"/>
          <w:sz w:val="18"/>
        </w:rPr>
        <w:t>griffe von hoher Hand.</w:t>
      </w:r>
    </w:p>
    <w:p w14:paraId="247921DC"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3.3</w:t>
      </w:r>
      <w:r w:rsidRPr="00F55FE5">
        <w:rPr>
          <w:rFonts w:ascii="Arial" w:hAnsi="Arial"/>
          <w:sz w:val="18"/>
        </w:rPr>
        <w:tab/>
        <w:t>Der Versicherer leistet Ersatz für Verlust oder B</w:t>
      </w:r>
      <w:r w:rsidRPr="00F55FE5">
        <w:rPr>
          <w:rFonts w:ascii="Arial" w:hAnsi="Arial"/>
          <w:sz w:val="18"/>
        </w:rPr>
        <w:t>e</w:t>
      </w:r>
      <w:r w:rsidRPr="00F55FE5">
        <w:rPr>
          <w:rFonts w:ascii="Arial" w:hAnsi="Arial"/>
          <w:sz w:val="18"/>
        </w:rPr>
        <w:t>schädigung der versicherten Sachen als Folge einer vers</w:t>
      </w:r>
      <w:r w:rsidRPr="00F55FE5">
        <w:rPr>
          <w:rFonts w:ascii="Arial" w:hAnsi="Arial"/>
          <w:sz w:val="18"/>
        </w:rPr>
        <w:t>i</w:t>
      </w:r>
      <w:r w:rsidRPr="00F55FE5">
        <w:rPr>
          <w:rFonts w:ascii="Arial" w:hAnsi="Arial"/>
          <w:sz w:val="18"/>
        </w:rPr>
        <w:t>cherten Gefahr, jedoch für</w:t>
      </w:r>
    </w:p>
    <w:p w14:paraId="5614C1CC" w14:textId="77777777" w:rsidR="006A5D76" w:rsidRPr="00F55FE5" w:rsidRDefault="008E0F8F" w:rsidP="006A5D76">
      <w:pPr>
        <w:keepNext/>
        <w:tabs>
          <w:tab w:val="left" w:pos="567"/>
        </w:tabs>
        <w:spacing w:after="100"/>
        <w:ind w:left="567" w:hanging="567"/>
        <w:jc w:val="both"/>
        <w:rPr>
          <w:rFonts w:ascii="Arial" w:hAnsi="Arial"/>
          <w:sz w:val="18"/>
        </w:rPr>
      </w:pPr>
      <w:r w:rsidRPr="00F55FE5">
        <w:rPr>
          <w:rFonts w:ascii="Arial" w:hAnsi="Arial"/>
          <w:sz w:val="18"/>
        </w:rPr>
        <w:t>3.3.1</w:t>
      </w:r>
      <w:r w:rsidRPr="00F55FE5">
        <w:rPr>
          <w:rFonts w:ascii="Arial" w:hAnsi="Arial"/>
          <w:sz w:val="18"/>
        </w:rPr>
        <w:tab/>
        <w:t>Schäden an</w:t>
      </w:r>
    </w:p>
    <w:p w14:paraId="755B96E2"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w:t>
      </w:r>
      <w:r w:rsidRPr="00F55FE5">
        <w:rPr>
          <w:rFonts w:ascii="Arial" w:hAnsi="Arial"/>
          <w:sz w:val="18"/>
        </w:rPr>
        <w:tab/>
        <w:t>der Maschinenanl</w:t>
      </w:r>
      <w:r w:rsidRPr="00F55FE5">
        <w:rPr>
          <w:rFonts w:ascii="Arial" w:hAnsi="Arial"/>
          <w:sz w:val="18"/>
        </w:rPr>
        <w:t>a</w:t>
      </w:r>
      <w:r w:rsidRPr="00F55FE5">
        <w:rPr>
          <w:rFonts w:ascii="Arial" w:hAnsi="Arial"/>
          <w:sz w:val="18"/>
        </w:rPr>
        <w:t>ge,</w:t>
      </w:r>
    </w:p>
    <w:p w14:paraId="55B84BE5"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w:t>
      </w:r>
      <w:r w:rsidRPr="00F55FE5">
        <w:rPr>
          <w:rFonts w:ascii="Arial" w:hAnsi="Arial"/>
          <w:sz w:val="18"/>
        </w:rPr>
        <w:tab/>
        <w:t>der elektrisch oder durch Motor betriebenen techn</w:t>
      </w:r>
      <w:r w:rsidRPr="00F55FE5">
        <w:rPr>
          <w:rFonts w:ascii="Arial" w:hAnsi="Arial"/>
          <w:sz w:val="18"/>
        </w:rPr>
        <w:t>i</w:t>
      </w:r>
      <w:r w:rsidRPr="00F55FE5">
        <w:rPr>
          <w:rFonts w:ascii="Arial" w:hAnsi="Arial"/>
          <w:sz w:val="18"/>
        </w:rPr>
        <w:t>schen Au</w:t>
      </w:r>
      <w:r w:rsidRPr="00F55FE5">
        <w:rPr>
          <w:rFonts w:ascii="Arial" w:hAnsi="Arial"/>
          <w:sz w:val="18"/>
        </w:rPr>
        <w:t>s</w:t>
      </w:r>
      <w:r w:rsidRPr="00F55FE5">
        <w:rPr>
          <w:rFonts w:ascii="Arial" w:hAnsi="Arial"/>
          <w:sz w:val="18"/>
        </w:rPr>
        <w:t>rüstung,</w:t>
      </w:r>
    </w:p>
    <w:p w14:paraId="1A446A55" w14:textId="77777777" w:rsidR="006A5D76" w:rsidRPr="00F55FE5" w:rsidRDefault="008E0F8F" w:rsidP="006A5D76">
      <w:pPr>
        <w:tabs>
          <w:tab w:val="left" w:pos="765"/>
        </w:tabs>
        <w:spacing w:after="100"/>
        <w:ind w:left="765" w:hanging="198"/>
        <w:jc w:val="both"/>
        <w:rPr>
          <w:rFonts w:ascii="Arial" w:hAnsi="Arial"/>
          <w:sz w:val="18"/>
        </w:rPr>
      </w:pPr>
      <w:r w:rsidRPr="00F55FE5">
        <w:rPr>
          <w:rFonts w:ascii="Arial" w:hAnsi="Arial"/>
          <w:sz w:val="18"/>
        </w:rPr>
        <w:t>-</w:t>
      </w:r>
      <w:r w:rsidRPr="00F55FE5">
        <w:rPr>
          <w:rFonts w:ascii="Arial" w:hAnsi="Arial"/>
          <w:sz w:val="18"/>
        </w:rPr>
        <w:tab/>
        <w:t>den persönlichen Effekten, nur, wenn sie durch U</w:t>
      </w:r>
      <w:r w:rsidRPr="00F55FE5">
        <w:rPr>
          <w:rFonts w:ascii="Arial" w:hAnsi="Arial"/>
          <w:sz w:val="18"/>
        </w:rPr>
        <w:t>n</w:t>
      </w:r>
      <w:r w:rsidRPr="00F55FE5">
        <w:rPr>
          <w:rFonts w:ascii="Arial" w:hAnsi="Arial"/>
          <w:sz w:val="18"/>
        </w:rPr>
        <w:t>fall des Fahrzeugs, Brand, Blitzschlag, Explosion, höhere Gewalt oder Diebstahl, mut- oder böswillige Handlu</w:t>
      </w:r>
      <w:r w:rsidRPr="00F55FE5">
        <w:rPr>
          <w:rFonts w:ascii="Arial" w:hAnsi="Arial"/>
          <w:sz w:val="18"/>
        </w:rPr>
        <w:t>n</w:t>
      </w:r>
      <w:r w:rsidRPr="00F55FE5">
        <w:rPr>
          <w:rFonts w:ascii="Arial" w:hAnsi="Arial"/>
          <w:sz w:val="18"/>
        </w:rPr>
        <w:t>gen betriebsfremder Personen verursacht wo</w:t>
      </w:r>
      <w:r w:rsidRPr="00F55FE5">
        <w:rPr>
          <w:rFonts w:ascii="Arial" w:hAnsi="Arial"/>
          <w:sz w:val="18"/>
        </w:rPr>
        <w:t>r</w:t>
      </w:r>
      <w:r w:rsidRPr="00F55FE5">
        <w:rPr>
          <w:rFonts w:ascii="Arial" w:hAnsi="Arial"/>
          <w:sz w:val="18"/>
        </w:rPr>
        <w:t>den sind.</w:t>
      </w:r>
    </w:p>
    <w:p w14:paraId="4DB0060F"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3.3.2</w:t>
      </w:r>
      <w:r w:rsidRPr="00F55FE5">
        <w:rPr>
          <w:rFonts w:ascii="Arial" w:hAnsi="Arial"/>
          <w:sz w:val="18"/>
        </w:rPr>
        <w:tab/>
        <w:t>Schäden an den versicherten Sachen bei Transpo</w:t>
      </w:r>
      <w:r w:rsidRPr="00F55FE5">
        <w:rPr>
          <w:rFonts w:ascii="Arial" w:hAnsi="Arial"/>
          <w:sz w:val="18"/>
        </w:rPr>
        <w:t>r</w:t>
      </w:r>
      <w:r w:rsidRPr="00F55FE5">
        <w:rPr>
          <w:rFonts w:ascii="Arial" w:hAnsi="Arial"/>
          <w:sz w:val="18"/>
        </w:rPr>
        <w:t>ten nur, wenn sie durch Transportmittelunfall, Brand, Blitzschlag, Explosion, höhere Gewalt oder Diebstahl veru</w:t>
      </w:r>
      <w:r w:rsidRPr="00F55FE5">
        <w:rPr>
          <w:rFonts w:ascii="Arial" w:hAnsi="Arial"/>
          <w:sz w:val="18"/>
        </w:rPr>
        <w:t>r</w:t>
      </w:r>
      <w:r w:rsidRPr="00F55FE5">
        <w:rPr>
          <w:rFonts w:ascii="Arial" w:hAnsi="Arial"/>
          <w:sz w:val="18"/>
        </w:rPr>
        <w:t>sacht worden sind.</w:t>
      </w:r>
    </w:p>
    <w:p w14:paraId="74E55CB7"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3.4</w:t>
      </w:r>
      <w:r w:rsidRPr="00F55FE5">
        <w:rPr>
          <w:rFonts w:ascii="Arial" w:hAnsi="Arial"/>
          <w:sz w:val="18"/>
        </w:rPr>
        <w:tab/>
        <w:t>Der Versicherer leistet keinen Ersatz für Schäden, ve</w:t>
      </w:r>
      <w:r w:rsidRPr="00F55FE5">
        <w:rPr>
          <w:rFonts w:ascii="Arial" w:hAnsi="Arial"/>
          <w:sz w:val="18"/>
        </w:rPr>
        <w:t>r</w:t>
      </w:r>
      <w:r w:rsidRPr="00F55FE5">
        <w:rPr>
          <w:rFonts w:ascii="Arial" w:hAnsi="Arial"/>
          <w:sz w:val="18"/>
        </w:rPr>
        <w:t>ursacht durch</w:t>
      </w:r>
    </w:p>
    <w:p w14:paraId="1E22CE92" w14:textId="77777777" w:rsidR="006A5D76" w:rsidRPr="00F55FE5" w:rsidRDefault="008E0F8F" w:rsidP="006A5D76">
      <w:pPr>
        <w:keepNext/>
        <w:tabs>
          <w:tab w:val="left" w:pos="567"/>
        </w:tabs>
        <w:spacing w:after="100"/>
        <w:ind w:left="567" w:hanging="567"/>
        <w:jc w:val="both"/>
        <w:rPr>
          <w:rFonts w:ascii="Arial" w:hAnsi="Arial"/>
          <w:sz w:val="18"/>
        </w:rPr>
      </w:pPr>
      <w:r w:rsidRPr="00F55FE5">
        <w:rPr>
          <w:rFonts w:ascii="Arial" w:hAnsi="Arial"/>
          <w:sz w:val="18"/>
        </w:rPr>
        <w:t>3.4.1</w:t>
      </w:r>
      <w:r w:rsidRPr="00F55FE5">
        <w:rPr>
          <w:rFonts w:ascii="Arial" w:hAnsi="Arial"/>
          <w:sz w:val="18"/>
        </w:rPr>
        <w:tab/>
        <w:t>Fahruntüchtigkeit des Fahrzeugs;</w:t>
      </w:r>
    </w:p>
    <w:p w14:paraId="385B74B5" w14:textId="77777777" w:rsidR="006A5D76" w:rsidRPr="00F55FE5" w:rsidRDefault="008E0F8F" w:rsidP="00AA3B64">
      <w:pPr>
        <w:tabs>
          <w:tab w:val="left" w:pos="570"/>
        </w:tabs>
        <w:ind w:left="765" w:hanging="765"/>
        <w:jc w:val="both"/>
        <w:rPr>
          <w:rFonts w:ascii="Arial" w:hAnsi="Arial"/>
          <w:sz w:val="18"/>
        </w:rPr>
      </w:pPr>
      <w:r w:rsidRPr="00F55FE5">
        <w:rPr>
          <w:rFonts w:ascii="Arial" w:hAnsi="Arial"/>
          <w:sz w:val="18"/>
        </w:rPr>
        <w:t>3.4.2</w:t>
      </w:r>
      <w:r w:rsidRPr="00F55FE5">
        <w:rPr>
          <w:rFonts w:ascii="Arial" w:hAnsi="Arial"/>
          <w:sz w:val="18"/>
        </w:rPr>
        <w:tab/>
      </w:r>
      <w:r w:rsidR="00AA3B64" w:rsidRPr="00F55FE5">
        <w:rPr>
          <w:rFonts w:ascii="Arial" w:hAnsi="Arial"/>
          <w:sz w:val="18"/>
        </w:rPr>
        <w:t>-</w:t>
      </w:r>
      <w:r w:rsidR="00AA3B64" w:rsidRPr="00F55FE5">
        <w:rPr>
          <w:rFonts w:ascii="Arial" w:hAnsi="Arial"/>
          <w:sz w:val="18"/>
        </w:rPr>
        <w:tab/>
      </w:r>
      <w:r w:rsidRPr="00F55FE5">
        <w:rPr>
          <w:rFonts w:ascii="Arial" w:hAnsi="Arial"/>
          <w:sz w:val="18"/>
        </w:rPr>
        <w:t>Konstruktions-, Fabrikations-, Materialfe</w:t>
      </w:r>
      <w:r w:rsidRPr="00F55FE5">
        <w:rPr>
          <w:rFonts w:ascii="Arial" w:hAnsi="Arial"/>
          <w:sz w:val="18"/>
        </w:rPr>
        <w:t>h</w:t>
      </w:r>
      <w:r w:rsidRPr="00F55FE5">
        <w:rPr>
          <w:rFonts w:ascii="Arial" w:hAnsi="Arial"/>
          <w:sz w:val="18"/>
        </w:rPr>
        <w:t>ler, jedoch sind Verlust oder Beschädigung der versicherten Sachen als unmittelbare Folge dieser Fehler im Umfang dieser Bedingungen ve</w:t>
      </w:r>
      <w:r w:rsidRPr="00F55FE5">
        <w:rPr>
          <w:rFonts w:ascii="Arial" w:hAnsi="Arial"/>
          <w:sz w:val="18"/>
        </w:rPr>
        <w:t>r</w:t>
      </w:r>
      <w:r w:rsidRPr="00F55FE5">
        <w:rPr>
          <w:rFonts w:ascii="Arial" w:hAnsi="Arial"/>
          <w:sz w:val="18"/>
        </w:rPr>
        <w:t>si</w:t>
      </w:r>
      <w:r w:rsidR="004F5442" w:rsidRPr="00F55FE5">
        <w:rPr>
          <w:rFonts w:ascii="Arial" w:hAnsi="Arial"/>
          <w:sz w:val="18"/>
        </w:rPr>
        <w:t>chert,</w:t>
      </w:r>
    </w:p>
    <w:p w14:paraId="27990A0A"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w:t>
      </w:r>
      <w:r w:rsidRPr="00F55FE5">
        <w:rPr>
          <w:rFonts w:ascii="Arial" w:hAnsi="Arial"/>
          <w:sz w:val="18"/>
        </w:rPr>
        <w:tab/>
        <w:t>Abnutzung, Bearbeitung, Lack-, Kratz-, und Schrammschäden,</w:t>
      </w:r>
    </w:p>
    <w:p w14:paraId="3522E3A5"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w:t>
      </w:r>
      <w:r w:rsidRPr="00F55FE5">
        <w:rPr>
          <w:rFonts w:ascii="Arial" w:hAnsi="Arial"/>
          <w:sz w:val="18"/>
        </w:rPr>
        <w:tab/>
        <w:t>Alter,</w:t>
      </w:r>
    </w:p>
    <w:p w14:paraId="16840BC2"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lastRenderedPageBreak/>
        <w:t>-</w:t>
      </w:r>
      <w:r w:rsidRPr="00F55FE5">
        <w:rPr>
          <w:rFonts w:ascii="Arial" w:hAnsi="Arial"/>
          <w:sz w:val="18"/>
        </w:rPr>
        <w:tab/>
        <w:t>Rost, Oxydation, Korrosion, Kavitation, Osmose,</w:t>
      </w:r>
    </w:p>
    <w:p w14:paraId="62C3CAA5"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w:t>
      </w:r>
      <w:r w:rsidRPr="00F55FE5">
        <w:rPr>
          <w:rFonts w:ascii="Arial" w:hAnsi="Arial"/>
          <w:sz w:val="18"/>
        </w:rPr>
        <w:tab/>
        <w:t>Frost, Eis, Sonne</w:t>
      </w:r>
      <w:r w:rsidRPr="00F55FE5">
        <w:rPr>
          <w:rFonts w:ascii="Arial" w:hAnsi="Arial"/>
          <w:sz w:val="18"/>
        </w:rPr>
        <w:t>n</w:t>
      </w:r>
      <w:r w:rsidRPr="00F55FE5">
        <w:rPr>
          <w:rFonts w:ascii="Arial" w:hAnsi="Arial"/>
          <w:sz w:val="18"/>
        </w:rPr>
        <w:t>einwirkung, Regen, Schnee,</w:t>
      </w:r>
    </w:p>
    <w:p w14:paraId="0C420C7D"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 xml:space="preserve">- </w:t>
      </w:r>
      <w:r w:rsidRPr="00F55FE5">
        <w:rPr>
          <w:rFonts w:ascii="Arial" w:hAnsi="Arial"/>
          <w:sz w:val="18"/>
        </w:rPr>
        <w:tab/>
        <w:t>Fäulnis,</w:t>
      </w:r>
    </w:p>
    <w:p w14:paraId="5CE5C424" w14:textId="77777777" w:rsidR="006A5D76" w:rsidRPr="00F55FE5" w:rsidRDefault="008E0F8F" w:rsidP="006A5D76">
      <w:pPr>
        <w:tabs>
          <w:tab w:val="left" w:pos="765"/>
        </w:tabs>
        <w:spacing w:after="100"/>
        <w:ind w:left="765" w:hanging="198"/>
        <w:jc w:val="both"/>
        <w:rPr>
          <w:rFonts w:ascii="Arial" w:hAnsi="Arial"/>
          <w:sz w:val="18"/>
        </w:rPr>
      </w:pPr>
      <w:r w:rsidRPr="00F55FE5">
        <w:rPr>
          <w:rFonts w:ascii="Arial" w:hAnsi="Arial"/>
          <w:sz w:val="18"/>
        </w:rPr>
        <w:t xml:space="preserve">- </w:t>
      </w:r>
      <w:r w:rsidRPr="00F55FE5">
        <w:rPr>
          <w:rFonts w:ascii="Arial" w:hAnsi="Arial"/>
          <w:sz w:val="18"/>
        </w:rPr>
        <w:tab/>
        <w:t>Ungeziefer, Ratten oder Mäuse;</w:t>
      </w:r>
    </w:p>
    <w:p w14:paraId="75A283C6"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3.4.3</w:t>
      </w:r>
      <w:r w:rsidRPr="00F55FE5">
        <w:rPr>
          <w:rFonts w:ascii="Arial" w:hAnsi="Arial"/>
          <w:sz w:val="18"/>
        </w:rPr>
        <w:tab/>
        <w:t>Wildwasserfahrten oder das Überqueren von We</w:t>
      </w:r>
      <w:r w:rsidRPr="00F55FE5">
        <w:rPr>
          <w:rFonts w:ascii="Arial" w:hAnsi="Arial"/>
          <w:sz w:val="18"/>
        </w:rPr>
        <w:t>h</w:t>
      </w:r>
      <w:r w:rsidRPr="00F55FE5">
        <w:rPr>
          <w:rFonts w:ascii="Arial" w:hAnsi="Arial"/>
          <w:sz w:val="18"/>
        </w:rPr>
        <w:t>ren;</w:t>
      </w:r>
    </w:p>
    <w:p w14:paraId="76A635F1"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3.4.4</w:t>
      </w:r>
      <w:r w:rsidRPr="00F55FE5">
        <w:rPr>
          <w:rFonts w:ascii="Arial" w:hAnsi="Arial"/>
          <w:sz w:val="18"/>
        </w:rPr>
        <w:tab/>
        <w:t>mangelhafte Vertäuung und Verankerung, unbeman</w:t>
      </w:r>
      <w:r w:rsidRPr="00F55FE5">
        <w:rPr>
          <w:rFonts w:ascii="Arial" w:hAnsi="Arial"/>
          <w:sz w:val="18"/>
        </w:rPr>
        <w:t>n</w:t>
      </w:r>
      <w:r w:rsidRPr="00F55FE5">
        <w:rPr>
          <w:rFonts w:ascii="Arial" w:hAnsi="Arial"/>
          <w:sz w:val="18"/>
        </w:rPr>
        <w:t>tes Stilliegen vor offener Kü</w:t>
      </w:r>
      <w:r w:rsidRPr="00F55FE5">
        <w:rPr>
          <w:rFonts w:ascii="Arial" w:hAnsi="Arial"/>
          <w:sz w:val="18"/>
        </w:rPr>
        <w:t>s</w:t>
      </w:r>
      <w:r w:rsidRPr="00F55FE5">
        <w:rPr>
          <w:rFonts w:ascii="Arial" w:hAnsi="Arial"/>
          <w:sz w:val="18"/>
        </w:rPr>
        <w:t>te;</w:t>
      </w:r>
    </w:p>
    <w:p w14:paraId="617057DC"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3.4.5</w:t>
      </w:r>
      <w:r w:rsidRPr="00F55FE5">
        <w:rPr>
          <w:rFonts w:ascii="Arial" w:hAnsi="Arial"/>
          <w:sz w:val="18"/>
        </w:rPr>
        <w:tab/>
        <w:t>Verstöße gegen behördliche Vorschriften, gegen die Vorschriften eines Beförderungsunternehmens, fe</w:t>
      </w:r>
      <w:r w:rsidRPr="00F55FE5">
        <w:rPr>
          <w:rFonts w:ascii="Arial" w:hAnsi="Arial"/>
          <w:sz w:val="18"/>
        </w:rPr>
        <w:t>r</w:t>
      </w:r>
      <w:r w:rsidRPr="00F55FE5">
        <w:rPr>
          <w:rFonts w:ascii="Arial" w:hAnsi="Arial"/>
          <w:sz w:val="18"/>
        </w:rPr>
        <w:t>ner durch gerichtliche Verfügung und Vollstr</w:t>
      </w:r>
      <w:r w:rsidRPr="00F55FE5">
        <w:rPr>
          <w:rFonts w:ascii="Arial" w:hAnsi="Arial"/>
          <w:sz w:val="18"/>
        </w:rPr>
        <w:t>e</w:t>
      </w:r>
      <w:r w:rsidRPr="00F55FE5">
        <w:rPr>
          <w:rFonts w:ascii="Arial" w:hAnsi="Arial"/>
          <w:sz w:val="18"/>
        </w:rPr>
        <w:t>ckung;</w:t>
      </w:r>
    </w:p>
    <w:p w14:paraId="2DE76FC2"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3.4.6</w:t>
      </w:r>
      <w:r w:rsidRPr="00F55FE5">
        <w:rPr>
          <w:rFonts w:ascii="Arial" w:hAnsi="Arial"/>
          <w:sz w:val="18"/>
        </w:rPr>
        <w:tab/>
        <w:t>nicht sachgemäße Verladung und Befestigung wä</w:t>
      </w:r>
      <w:r w:rsidRPr="00F55FE5">
        <w:rPr>
          <w:rFonts w:ascii="Arial" w:hAnsi="Arial"/>
          <w:sz w:val="18"/>
        </w:rPr>
        <w:t>h</w:t>
      </w:r>
      <w:r w:rsidRPr="00F55FE5">
        <w:rPr>
          <w:rFonts w:ascii="Arial" w:hAnsi="Arial"/>
          <w:sz w:val="18"/>
        </w:rPr>
        <w:t>rend des Transports;</w:t>
      </w:r>
    </w:p>
    <w:p w14:paraId="22B74157"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3.4.7</w:t>
      </w:r>
      <w:r w:rsidRPr="00F55FE5">
        <w:rPr>
          <w:rFonts w:ascii="Arial" w:hAnsi="Arial"/>
          <w:sz w:val="18"/>
        </w:rPr>
        <w:tab/>
        <w:t>Diebstahl nicht ordnungsgemäß verpac</w:t>
      </w:r>
      <w:r w:rsidRPr="00F55FE5">
        <w:rPr>
          <w:rFonts w:ascii="Arial" w:hAnsi="Arial"/>
          <w:sz w:val="18"/>
        </w:rPr>
        <w:t>k</w:t>
      </w:r>
      <w:r w:rsidRPr="00F55FE5">
        <w:rPr>
          <w:rFonts w:ascii="Arial" w:hAnsi="Arial"/>
          <w:sz w:val="18"/>
        </w:rPr>
        <w:t>ter oder nicht im abgedeckten und verzurrten oder verschlossenen Fahrzeug selbst b</w:t>
      </w:r>
      <w:r w:rsidRPr="00F55FE5">
        <w:rPr>
          <w:rFonts w:ascii="Arial" w:hAnsi="Arial"/>
          <w:sz w:val="18"/>
        </w:rPr>
        <w:t>e</w:t>
      </w:r>
      <w:r w:rsidRPr="00F55FE5">
        <w:rPr>
          <w:rFonts w:ascii="Arial" w:hAnsi="Arial"/>
          <w:sz w:val="18"/>
        </w:rPr>
        <w:t>findlicher loser Teile;</w:t>
      </w:r>
    </w:p>
    <w:p w14:paraId="6B52749A"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3.4.8</w:t>
      </w:r>
      <w:r w:rsidRPr="00F55FE5">
        <w:rPr>
          <w:rFonts w:ascii="Arial" w:hAnsi="Arial"/>
          <w:sz w:val="18"/>
        </w:rPr>
        <w:tab/>
        <w:t>Diebstahl nicht gesicherter Außenbordm</w:t>
      </w:r>
      <w:r w:rsidRPr="00F55FE5">
        <w:rPr>
          <w:rFonts w:ascii="Arial" w:hAnsi="Arial"/>
          <w:sz w:val="18"/>
        </w:rPr>
        <w:t>o</w:t>
      </w:r>
      <w:r w:rsidRPr="00F55FE5">
        <w:rPr>
          <w:rFonts w:ascii="Arial" w:hAnsi="Arial"/>
          <w:sz w:val="18"/>
        </w:rPr>
        <w:t>toren;</w:t>
      </w:r>
    </w:p>
    <w:p w14:paraId="55503B85"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3.4.9</w:t>
      </w:r>
      <w:r w:rsidRPr="00F55FE5">
        <w:rPr>
          <w:rFonts w:ascii="Arial" w:hAnsi="Arial"/>
          <w:sz w:val="18"/>
        </w:rPr>
        <w:tab/>
        <w:t>Diebstahl des versicherten Fah</w:t>
      </w:r>
      <w:r w:rsidRPr="00F55FE5">
        <w:rPr>
          <w:rFonts w:ascii="Arial" w:hAnsi="Arial"/>
          <w:sz w:val="18"/>
        </w:rPr>
        <w:t>r</w:t>
      </w:r>
      <w:r w:rsidRPr="00F55FE5">
        <w:rPr>
          <w:rFonts w:ascii="Arial" w:hAnsi="Arial"/>
          <w:sz w:val="18"/>
        </w:rPr>
        <w:t>zeugs auf einem nicht gesicherten Trailer.</w:t>
      </w:r>
    </w:p>
    <w:p w14:paraId="020835A9"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3.5</w:t>
      </w:r>
      <w:r w:rsidRPr="00F55FE5">
        <w:rPr>
          <w:rFonts w:ascii="Arial" w:hAnsi="Arial"/>
          <w:sz w:val="18"/>
        </w:rPr>
        <w:tab/>
        <w:t>Der Versicherer leistet keinen Ersatz für Schäden, die eintreten, während das versicherte Fahrzeug zu and</w:t>
      </w:r>
      <w:r w:rsidRPr="00F55FE5">
        <w:rPr>
          <w:rFonts w:ascii="Arial" w:hAnsi="Arial"/>
          <w:sz w:val="18"/>
        </w:rPr>
        <w:t>e</w:t>
      </w:r>
      <w:r w:rsidRPr="00F55FE5">
        <w:rPr>
          <w:rFonts w:ascii="Arial" w:hAnsi="Arial"/>
          <w:sz w:val="18"/>
        </w:rPr>
        <w:t>ren als sportlichen oder Vergnügungszwecken ve</w:t>
      </w:r>
      <w:r w:rsidRPr="00F55FE5">
        <w:rPr>
          <w:rFonts w:ascii="Arial" w:hAnsi="Arial"/>
          <w:sz w:val="18"/>
        </w:rPr>
        <w:t>r</w:t>
      </w:r>
      <w:r w:rsidRPr="00F55FE5">
        <w:rPr>
          <w:rFonts w:ascii="Arial" w:hAnsi="Arial"/>
          <w:sz w:val="18"/>
        </w:rPr>
        <w:t>wendet wird.</w:t>
      </w:r>
    </w:p>
    <w:p w14:paraId="0FFF4DCB"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3.6</w:t>
      </w:r>
      <w:r w:rsidRPr="00F55FE5">
        <w:rPr>
          <w:rFonts w:ascii="Arial" w:hAnsi="Arial"/>
          <w:i/>
          <w:sz w:val="18"/>
        </w:rPr>
        <w:tab/>
      </w:r>
      <w:r w:rsidRPr="00F55FE5">
        <w:rPr>
          <w:rFonts w:ascii="Arial" w:hAnsi="Arial"/>
          <w:sz w:val="18"/>
        </w:rPr>
        <w:t>Mittelbare Schäden (Minderwert, Beei</w:t>
      </w:r>
      <w:r w:rsidRPr="00F55FE5">
        <w:rPr>
          <w:rFonts w:ascii="Arial" w:hAnsi="Arial"/>
          <w:sz w:val="18"/>
        </w:rPr>
        <w:t>n</w:t>
      </w:r>
      <w:r w:rsidRPr="00F55FE5">
        <w:rPr>
          <w:rFonts w:ascii="Arial" w:hAnsi="Arial"/>
          <w:sz w:val="18"/>
        </w:rPr>
        <w:t>trächtigung der Rennfähigkeit etc.) werden nicht e</w:t>
      </w:r>
      <w:r w:rsidRPr="00F55FE5">
        <w:rPr>
          <w:rFonts w:ascii="Arial" w:hAnsi="Arial"/>
          <w:sz w:val="18"/>
        </w:rPr>
        <w:t>r</w:t>
      </w:r>
      <w:r w:rsidRPr="00F55FE5">
        <w:rPr>
          <w:rFonts w:ascii="Arial" w:hAnsi="Arial"/>
          <w:sz w:val="18"/>
        </w:rPr>
        <w:t>setzt.</w:t>
      </w:r>
    </w:p>
    <w:p w14:paraId="50581D78" w14:textId="77777777" w:rsidR="006A5D76" w:rsidRPr="00F55FE5" w:rsidRDefault="008E0F8F" w:rsidP="006A5D76">
      <w:pPr>
        <w:tabs>
          <w:tab w:val="left" w:pos="567"/>
          <w:tab w:val="left" w:pos="709"/>
          <w:tab w:val="left" w:pos="3119"/>
        </w:tabs>
        <w:spacing w:after="100"/>
        <w:ind w:left="567" w:hanging="567"/>
        <w:jc w:val="both"/>
        <w:rPr>
          <w:rFonts w:ascii="Arial" w:hAnsi="Arial"/>
          <w:sz w:val="18"/>
        </w:rPr>
      </w:pPr>
      <w:r w:rsidRPr="00F55FE5">
        <w:rPr>
          <w:rFonts w:ascii="Arial" w:hAnsi="Arial"/>
          <w:sz w:val="18"/>
        </w:rPr>
        <w:t>3.7.1</w:t>
      </w:r>
      <w:r w:rsidRPr="00F55FE5">
        <w:rPr>
          <w:rFonts w:ascii="Arial" w:hAnsi="Arial"/>
          <w:sz w:val="18"/>
        </w:rPr>
        <w:tab/>
        <w:t>Der Versicherer ersetzt Aufwendungen des Versich</w:t>
      </w:r>
      <w:r w:rsidRPr="00F55FE5">
        <w:rPr>
          <w:rFonts w:ascii="Arial" w:hAnsi="Arial"/>
          <w:sz w:val="18"/>
        </w:rPr>
        <w:t>e</w:t>
      </w:r>
      <w:r w:rsidRPr="00F55FE5">
        <w:rPr>
          <w:rFonts w:ascii="Arial" w:hAnsi="Arial"/>
          <w:sz w:val="18"/>
        </w:rPr>
        <w:t>rungsnehmers zur Abwendung oder Minderung des Schadens bei Eintritt des Versicherungsfalls, soweit sie der Versicherungsnehmer den Umständen nach für geb</w:t>
      </w:r>
      <w:r w:rsidRPr="00F55FE5">
        <w:rPr>
          <w:rFonts w:ascii="Arial" w:hAnsi="Arial"/>
          <w:sz w:val="18"/>
        </w:rPr>
        <w:t>o</w:t>
      </w:r>
      <w:r w:rsidRPr="00F55FE5">
        <w:rPr>
          <w:rFonts w:ascii="Arial" w:hAnsi="Arial"/>
          <w:sz w:val="18"/>
        </w:rPr>
        <w:t>ten halten durfte.</w:t>
      </w:r>
    </w:p>
    <w:p w14:paraId="5F6F6254" w14:textId="77777777" w:rsidR="006A5D76" w:rsidRPr="00F55FE5" w:rsidRDefault="008E0F8F" w:rsidP="006A5D76">
      <w:pPr>
        <w:tabs>
          <w:tab w:val="left" w:pos="567"/>
          <w:tab w:val="left" w:pos="709"/>
          <w:tab w:val="left" w:pos="3119"/>
        </w:tabs>
        <w:spacing w:after="100"/>
        <w:ind w:left="567" w:hanging="567"/>
        <w:jc w:val="both"/>
        <w:rPr>
          <w:rFonts w:ascii="Arial" w:hAnsi="Arial"/>
          <w:sz w:val="18"/>
        </w:rPr>
      </w:pPr>
      <w:r w:rsidRPr="00F55FE5">
        <w:rPr>
          <w:rFonts w:ascii="Arial" w:hAnsi="Arial"/>
          <w:sz w:val="18"/>
        </w:rPr>
        <w:t>3.7.2</w:t>
      </w:r>
      <w:r w:rsidRPr="00F55FE5">
        <w:rPr>
          <w:rFonts w:ascii="Arial" w:hAnsi="Arial"/>
          <w:sz w:val="18"/>
        </w:rPr>
        <w:tab/>
        <w:t>Der Versicherer hat den für die Aufwendungen erfo</w:t>
      </w:r>
      <w:r w:rsidRPr="00F55FE5">
        <w:rPr>
          <w:rFonts w:ascii="Arial" w:hAnsi="Arial"/>
          <w:sz w:val="18"/>
        </w:rPr>
        <w:t>r</w:t>
      </w:r>
      <w:r w:rsidRPr="00F55FE5">
        <w:rPr>
          <w:rFonts w:ascii="Arial" w:hAnsi="Arial"/>
          <w:sz w:val="18"/>
        </w:rPr>
        <w:t>derlichen Betrag auf Verlangen des Versicherung</w:t>
      </w:r>
      <w:r w:rsidRPr="00F55FE5">
        <w:rPr>
          <w:rFonts w:ascii="Arial" w:hAnsi="Arial"/>
          <w:sz w:val="18"/>
        </w:rPr>
        <w:t>s</w:t>
      </w:r>
      <w:r w:rsidRPr="00F55FE5">
        <w:rPr>
          <w:rFonts w:ascii="Arial" w:hAnsi="Arial"/>
          <w:sz w:val="18"/>
        </w:rPr>
        <w:t>nehmers vorzuschießen. Ist der Versicherer berec</w:t>
      </w:r>
      <w:r w:rsidRPr="00F55FE5">
        <w:rPr>
          <w:rFonts w:ascii="Arial" w:hAnsi="Arial"/>
          <w:sz w:val="18"/>
        </w:rPr>
        <w:t>h</w:t>
      </w:r>
      <w:r w:rsidRPr="00F55FE5">
        <w:rPr>
          <w:rFonts w:ascii="Arial" w:hAnsi="Arial"/>
          <w:sz w:val="18"/>
        </w:rPr>
        <w:t>tigt, seine Leistung zu kürzen, so kann er auch den Aufwendungsersatz gemäß 3.7.1 entsprechend kü</w:t>
      </w:r>
      <w:r w:rsidRPr="00F55FE5">
        <w:rPr>
          <w:rFonts w:ascii="Arial" w:hAnsi="Arial"/>
          <w:sz w:val="18"/>
        </w:rPr>
        <w:t>r</w:t>
      </w:r>
      <w:r w:rsidRPr="00F55FE5">
        <w:rPr>
          <w:rFonts w:ascii="Arial" w:hAnsi="Arial"/>
          <w:sz w:val="18"/>
        </w:rPr>
        <w:t>zen.</w:t>
      </w:r>
    </w:p>
    <w:p w14:paraId="4F1C1345" w14:textId="77777777" w:rsidR="006A5D76" w:rsidRPr="00F55FE5" w:rsidRDefault="008E0F8F" w:rsidP="006A5D76">
      <w:pPr>
        <w:tabs>
          <w:tab w:val="left" w:pos="567"/>
          <w:tab w:val="left" w:pos="709"/>
          <w:tab w:val="left" w:pos="3119"/>
        </w:tabs>
        <w:spacing w:after="100"/>
        <w:ind w:left="567" w:hanging="567"/>
        <w:jc w:val="both"/>
        <w:rPr>
          <w:rFonts w:ascii="Arial" w:hAnsi="Arial"/>
          <w:sz w:val="18"/>
        </w:rPr>
      </w:pPr>
      <w:r w:rsidRPr="00F55FE5">
        <w:rPr>
          <w:rFonts w:ascii="Arial" w:hAnsi="Arial"/>
          <w:sz w:val="18"/>
        </w:rPr>
        <w:t>3.7.3</w:t>
      </w:r>
      <w:r w:rsidRPr="00F55FE5">
        <w:rPr>
          <w:rFonts w:ascii="Arial" w:hAnsi="Arial"/>
          <w:sz w:val="18"/>
        </w:rPr>
        <w:tab/>
        <w:t>Aufwendungen des Versicherungsne</w:t>
      </w:r>
      <w:r w:rsidRPr="00F55FE5">
        <w:rPr>
          <w:rFonts w:ascii="Arial" w:hAnsi="Arial"/>
          <w:sz w:val="18"/>
        </w:rPr>
        <w:t>h</w:t>
      </w:r>
      <w:r w:rsidRPr="00F55FE5">
        <w:rPr>
          <w:rFonts w:ascii="Arial" w:hAnsi="Arial"/>
          <w:sz w:val="18"/>
        </w:rPr>
        <w:t>mers, die er gemäß den Weisungen des Versicherers macht, we</w:t>
      </w:r>
      <w:r w:rsidRPr="00F55FE5">
        <w:rPr>
          <w:rFonts w:ascii="Arial" w:hAnsi="Arial"/>
          <w:sz w:val="18"/>
        </w:rPr>
        <w:t>r</w:t>
      </w:r>
      <w:r w:rsidRPr="00F55FE5">
        <w:rPr>
          <w:rFonts w:ascii="Arial" w:hAnsi="Arial"/>
          <w:sz w:val="18"/>
        </w:rPr>
        <w:t>den auch insoweit erstattet, als sie zusammen mit der sonstigen Entschädigung die Versicherungssumme übe</w:t>
      </w:r>
      <w:r w:rsidRPr="00F55FE5">
        <w:rPr>
          <w:rFonts w:ascii="Arial" w:hAnsi="Arial"/>
          <w:sz w:val="18"/>
        </w:rPr>
        <w:t>r</w:t>
      </w:r>
      <w:r w:rsidRPr="00F55FE5">
        <w:rPr>
          <w:rFonts w:ascii="Arial" w:hAnsi="Arial"/>
          <w:sz w:val="18"/>
        </w:rPr>
        <w:t>steigen.</w:t>
      </w:r>
    </w:p>
    <w:p w14:paraId="031C2758"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3.7.4</w:t>
      </w:r>
      <w:r w:rsidRPr="00F55FE5">
        <w:rPr>
          <w:rFonts w:ascii="Arial" w:hAnsi="Arial"/>
          <w:sz w:val="18"/>
        </w:rPr>
        <w:tab/>
        <w:t>Aufwendungen für eine behördlich vorg</w:t>
      </w:r>
      <w:r w:rsidRPr="00F55FE5">
        <w:rPr>
          <w:rFonts w:ascii="Arial" w:hAnsi="Arial"/>
          <w:sz w:val="18"/>
        </w:rPr>
        <w:t>e</w:t>
      </w:r>
      <w:r w:rsidRPr="00F55FE5">
        <w:rPr>
          <w:rFonts w:ascii="Arial" w:hAnsi="Arial"/>
          <w:sz w:val="18"/>
        </w:rPr>
        <w:t>schriebene Wrackbeseitigung werden nicht e</w:t>
      </w:r>
      <w:r w:rsidRPr="00F55FE5">
        <w:rPr>
          <w:rFonts w:ascii="Arial" w:hAnsi="Arial"/>
          <w:sz w:val="18"/>
        </w:rPr>
        <w:t>r</w:t>
      </w:r>
      <w:r w:rsidRPr="00F55FE5">
        <w:rPr>
          <w:rFonts w:ascii="Arial" w:hAnsi="Arial"/>
          <w:sz w:val="18"/>
        </w:rPr>
        <w:t>setzt.</w:t>
      </w:r>
    </w:p>
    <w:p w14:paraId="6A1E164F" w14:textId="77777777" w:rsidR="006A5D76" w:rsidRPr="00F55FE5" w:rsidRDefault="008E0F8F" w:rsidP="005535E0">
      <w:pPr>
        <w:keepNext/>
        <w:tabs>
          <w:tab w:val="left" w:pos="567"/>
        </w:tabs>
        <w:spacing w:after="100"/>
        <w:ind w:left="567" w:hanging="567"/>
        <w:outlineLvl w:val="0"/>
        <w:rPr>
          <w:rFonts w:ascii="Arial" w:hAnsi="Arial" w:cs="Arial"/>
          <w:b/>
          <w:sz w:val="18"/>
          <w:szCs w:val="18"/>
        </w:rPr>
      </w:pPr>
      <w:r w:rsidRPr="00F55FE5">
        <w:rPr>
          <w:rFonts w:ascii="Arial" w:hAnsi="Arial" w:cs="Arial"/>
          <w:b/>
          <w:sz w:val="18"/>
          <w:szCs w:val="18"/>
        </w:rPr>
        <w:t>4</w:t>
      </w:r>
      <w:r w:rsidRPr="00F55FE5">
        <w:rPr>
          <w:rFonts w:ascii="Arial" w:hAnsi="Arial" w:cs="Arial"/>
          <w:b/>
          <w:sz w:val="18"/>
          <w:szCs w:val="18"/>
        </w:rPr>
        <w:tab/>
        <w:t xml:space="preserve">Vorvertragliche Anzeigepflichten des </w:t>
      </w:r>
      <w:r w:rsidR="005B2593" w:rsidRPr="00F55FE5">
        <w:rPr>
          <w:rFonts w:ascii="Arial" w:hAnsi="Arial" w:cs="Arial"/>
          <w:b/>
          <w:sz w:val="18"/>
          <w:szCs w:val="18"/>
        </w:rPr>
        <w:br/>
      </w:r>
      <w:r w:rsidRPr="00F55FE5">
        <w:rPr>
          <w:rFonts w:ascii="Arial" w:hAnsi="Arial" w:cs="Arial"/>
          <w:b/>
          <w:sz w:val="18"/>
          <w:szCs w:val="18"/>
        </w:rPr>
        <w:t>Versich</w:t>
      </w:r>
      <w:r w:rsidRPr="00F55FE5">
        <w:rPr>
          <w:rFonts w:ascii="Arial" w:hAnsi="Arial" w:cs="Arial"/>
          <w:b/>
          <w:sz w:val="18"/>
          <w:szCs w:val="18"/>
        </w:rPr>
        <w:t>e</w:t>
      </w:r>
      <w:r w:rsidRPr="00F55FE5">
        <w:rPr>
          <w:rFonts w:ascii="Arial" w:hAnsi="Arial" w:cs="Arial"/>
          <w:b/>
          <w:sz w:val="18"/>
          <w:szCs w:val="18"/>
        </w:rPr>
        <w:t>rungsnehmers</w:t>
      </w:r>
    </w:p>
    <w:p w14:paraId="1F4ACF83"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4.1</w:t>
      </w:r>
      <w:r w:rsidRPr="00F55FE5">
        <w:rPr>
          <w:rFonts w:ascii="Arial" w:hAnsi="Arial" w:cs="Arial"/>
          <w:sz w:val="18"/>
          <w:szCs w:val="18"/>
        </w:rPr>
        <w:tab/>
        <w:t>Vollständigkeit und Richtigkeit von Angaben über gefahrerhebliche U</w:t>
      </w:r>
      <w:r w:rsidRPr="00F55FE5">
        <w:rPr>
          <w:rFonts w:ascii="Arial" w:hAnsi="Arial" w:cs="Arial"/>
          <w:sz w:val="18"/>
          <w:szCs w:val="18"/>
        </w:rPr>
        <w:t>m</w:t>
      </w:r>
      <w:r w:rsidRPr="00F55FE5">
        <w:rPr>
          <w:rFonts w:ascii="Arial" w:hAnsi="Arial" w:cs="Arial"/>
          <w:sz w:val="18"/>
          <w:szCs w:val="18"/>
        </w:rPr>
        <w:t>stände</w:t>
      </w:r>
    </w:p>
    <w:p w14:paraId="140793E8"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Der Versicherungsnehmer hat bis zur Abgabe se</w:t>
      </w:r>
      <w:r w:rsidRPr="00F55FE5">
        <w:rPr>
          <w:rFonts w:ascii="Arial" w:hAnsi="Arial" w:cs="Arial"/>
          <w:sz w:val="18"/>
          <w:szCs w:val="18"/>
        </w:rPr>
        <w:t>i</w:t>
      </w:r>
      <w:r w:rsidRPr="00F55FE5">
        <w:rPr>
          <w:rFonts w:ascii="Arial" w:hAnsi="Arial" w:cs="Arial"/>
          <w:sz w:val="18"/>
          <w:szCs w:val="18"/>
        </w:rPr>
        <w:t>ner Vertragserklärung dem Versicherer alle ihm bekan</w:t>
      </w:r>
      <w:r w:rsidRPr="00F55FE5">
        <w:rPr>
          <w:rFonts w:ascii="Arial" w:hAnsi="Arial" w:cs="Arial"/>
          <w:sz w:val="18"/>
          <w:szCs w:val="18"/>
        </w:rPr>
        <w:t>n</w:t>
      </w:r>
      <w:r w:rsidRPr="00F55FE5">
        <w:rPr>
          <w:rFonts w:ascii="Arial" w:hAnsi="Arial" w:cs="Arial"/>
          <w:sz w:val="18"/>
          <w:szCs w:val="18"/>
        </w:rPr>
        <w:t>ten Gefahrumstände anzuzeigen, nach denen der Versicherer in Textform gefragt hat und die für den Entschluss des Versicherers erheblich sind, den Ve</w:t>
      </w:r>
      <w:r w:rsidRPr="00F55FE5">
        <w:rPr>
          <w:rFonts w:ascii="Arial" w:hAnsi="Arial" w:cs="Arial"/>
          <w:sz w:val="18"/>
          <w:szCs w:val="18"/>
        </w:rPr>
        <w:t>r</w:t>
      </w:r>
      <w:r w:rsidRPr="00F55FE5">
        <w:rPr>
          <w:rFonts w:ascii="Arial" w:hAnsi="Arial" w:cs="Arial"/>
          <w:sz w:val="18"/>
          <w:szCs w:val="18"/>
        </w:rPr>
        <w:t>trag mit dem vereinbarten Inhalt zu schließen. Der Versicherungsnehmer ist auch insoweit zur Anzeige verpflichtet, als nach seiner Vertragserklärung, aber vor Vertragsannahme der Versicherer Fragen im Si</w:t>
      </w:r>
      <w:r w:rsidRPr="00F55FE5">
        <w:rPr>
          <w:rFonts w:ascii="Arial" w:hAnsi="Arial" w:cs="Arial"/>
          <w:sz w:val="18"/>
          <w:szCs w:val="18"/>
        </w:rPr>
        <w:t>n</w:t>
      </w:r>
      <w:r w:rsidRPr="00F55FE5">
        <w:rPr>
          <w:rFonts w:ascii="Arial" w:hAnsi="Arial" w:cs="Arial"/>
          <w:sz w:val="18"/>
          <w:szCs w:val="18"/>
        </w:rPr>
        <w:t>ne der Ziffer 4.1 stellt.</w:t>
      </w:r>
    </w:p>
    <w:p w14:paraId="01C1F16B"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4.2</w:t>
      </w:r>
      <w:r w:rsidRPr="00F55FE5">
        <w:rPr>
          <w:rFonts w:ascii="Arial" w:hAnsi="Arial" w:cs="Arial"/>
          <w:sz w:val="18"/>
          <w:szCs w:val="18"/>
        </w:rPr>
        <w:tab/>
        <w:t>Rücktritt</w:t>
      </w:r>
    </w:p>
    <w:p w14:paraId="085749F3"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4.2.1</w:t>
      </w:r>
      <w:r w:rsidRPr="00F55FE5">
        <w:rPr>
          <w:rFonts w:ascii="Arial" w:hAnsi="Arial" w:cs="Arial"/>
          <w:sz w:val="18"/>
          <w:szCs w:val="18"/>
        </w:rPr>
        <w:tab/>
        <w:t>Voraussetzungen des Rücktritts</w:t>
      </w:r>
    </w:p>
    <w:p w14:paraId="17BCABF9"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Unvollständige und unrichtige Angaben zu den g</w:t>
      </w:r>
      <w:r w:rsidRPr="00F55FE5">
        <w:rPr>
          <w:rFonts w:ascii="Arial" w:hAnsi="Arial" w:cs="Arial"/>
          <w:sz w:val="18"/>
          <w:szCs w:val="18"/>
        </w:rPr>
        <w:t>e</w:t>
      </w:r>
      <w:r w:rsidRPr="00F55FE5">
        <w:rPr>
          <w:rFonts w:ascii="Arial" w:hAnsi="Arial" w:cs="Arial"/>
          <w:sz w:val="18"/>
          <w:szCs w:val="18"/>
        </w:rPr>
        <w:t>fahrerheblichen Umständen berechtigen den Vers</w:t>
      </w:r>
      <w:r w:rsidRPr="00F55FE5">
        <w:rPr>
          <w:rFonts w:ascii="Arial" w:hAnsi="Arial" w:cs="Arial"/>
          <w:sz w:val="18"/>
          <w:szCs w:val="18"/>
        </w:rPr>
        <w:t>i</w:t>
      </w:r>
      <w:r w:rsidRPr="00F55FE5">
        <w:rPr>
          <w:rFonts w:ascii="Arial" w:hAnsi="Arial" w:cs="Arial"/>
          <w:sz w:val="18"/>
          <w:szCs w:val="18"/>
        </w:rPr>
        <w:t>cherer, vom Versicherungsvertrag zurückz</w:t>
      </w:r>
      <w:r w:rsidRPr="00F55FE5">
        <w:rPr>
          <w:rFonts w:ascii="Arial" w:hAnsi="Arial" w:cs="Arial"/>
          <w:sz w:val="18"/>
          <w:szCs w:val="18"/>
        </w:rPr>
        <w:t>u</w:t>
      </w:r>
      <w:r w:rsidRPr="00F55FE5">
        <w:rPr>
          <w:rFonts w:ascii="Arial" w:hAnsi="Arial" w:cs="Arial"/>
          <w:sz w:val="18"/>
          <w:szCs w:val="18"/>
        </w:rPr>
        <w:t>treten.</w:t>
      </w:r>
    </w:p>
    <w:p w14:paraId="3C1E3EDF"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4.2.2</w:t>
      </w:r>
      <w:r w:rsidRPr="00F55FE5">
        <w:rPr>
          <w:rFonts w:ascii="Arial" w:hAnsi="Arial" w:cs="Arial"/>
          <w:sz w:val="18"/>
          <w:szCs w:val="18"/>
        </w:rPr>
        <w:tab/>
        <w:t>Ausschluss des Rücktritt</w:t>
      </w:r>
      <w:r w:rsidRPr="00F55FE5">
        <w:rPr>
          <w:rFonts w:ascii="Arial" w:hAnsi="Arial" w:cs="Arial"/>
          <w:sz w:val="18"/>
          <w:szCs w:val="18"/>
        </w:rPr>
        <w:t>s</w:t>
      </w:r>
      <w:r w:rsidRPr="00F55FE5">
        <w:rPr>
          <w:rFonts w:ascii="Arial" w:hAnsi="Arial" w:cs="Arial"/>
          <w:sz w:val="18"/>
          <w:szCs w:val="18"/>
        </w:rPr>
        <w:t>rechts</w:t>
      </w:r>
    </w:p>
    <w:p w14:paraId="6F5ED048"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Der Versicherer hat kein Rücktrittsrecht, wenn der Versicherungsnehmer nachweist, dass er die unric</w:t>
      </w:r>
      <w:r w:rsidRPr="00F55FE5">
        <w:rPr>
          <w:rFonts w:ascii="Arial" w:hAnsi="Arial" w:cs="Arial"/>
          <w:sz w:val="18"/>
          <w:szCs w:val="18"/>
        </w:rPr>
        <w:t>h</w:t>
      </w:r>
      <w:r w:rsidRPr="00F55FE5">
        <w:rPr>
          <w:rFonts w:ascii="Arial" w:hAnsi="Arial" w:cs="Arial"/>
          <w:sz w:val="18"/>
          <w:szCs w:val="18"/>
        </w:rPr>
        <w:t>tigen oder unvollständigen Angaben weder vorsätzlich noch grob fahrlässig gemacht hat. Das Rücktritt</w:t>
      </w:r>
      <w:r w:rsidRPr="00F55FE5">
        <w:rPr>
          <w:rFonts w:ascii="Arial" w:hAnsi="Arial" w:cs="Arial"/>
          <w:sz w:val="18"/>
          <w:szCs w:val="18"/>
        </w:rPr>
        <w:t>s</w:t>
      </w:r>
      <w:r w:rsidRPr="00F55FE5">
        <w:rPr>
          <w:rFonts w:ascii="Arial" w:hAnsi="Arial" w:cs="Arial"/>
          <w:sz w:val="18"/>
          <w:szCs w:val="18"/>
        </w:rPr>
        <w:t>recht des Versicherers wegen grob fahrlässiger Verletzung der Anzeigepflicht besteht nicht, wenn der Versich</w:t>
      </w:r>
      <w:r w:rsidRPr="00F55FE5">
        <w:rPr>
          <w:rFonts w:ascii="Arial" w:hAnsi="Arial" w:cs="Arial"/>
          <w:sz w:val="18"/>
          <w:szCs w:val="18"/>
        </w:rPr>
        <w:t>e</w:t>
      </w:r>
      <w:r w:rsidRPr="00F55FE5">
        <w:rPr>
          <w:rFonts w:ascii="Arial" w:hAnsi="Arial" w:cs="Arial"/>
          <w:sz w:val="18"/>
          <w:szCs w:val="18"/>
        </w:rPr>
        <w:t>rungsnehmer nachweist, dass der Versicherer den Vertrag auch bei Kenntnis der nicht angezeigten U</w:t>
      </w:r>
      <w:r w:rsidRPr="00F55FE5">
        <w:rPr>
          <w:rFonts w:ascii="Arial" w:hAnsi="Arial" w:cs="Arial"/>
          <w:sz w:val="18"/>
          <w:szCs w:val="18"/>
        </w:rPr>
        <w:t>m</w:t>
      </w:r>
      <w:r w:rsidRPr="00F55FE5">
        <w:rPr>
          <w:rFonts w:ascii="Arial" w:hAnsi="Arial" w:cs="Arial"/>
          <w:sz w:val="18"/>
          <w:szCs w:val="18"/>
        </w:rPr>
        <w:t>stände, wenn auch zu anderen Bedingungen, g</w:t>
      </w:r>
      <w:r w:rsidRPr="00F55FE5">
        <w:rPr>
          <w:rFonts w:ascii="Arial" w:hAnsi="Arial" w:cs="Arial"/>
          <w:sz w:val="18"/>
          <w:szCs w:val="18"/>
        </w:rPr>
        <w:t>e</w:t>
      </w:r>
      <w:r w:rsidRPr="00F55FE5">
        <w:rPr>
          <w:rFonts w:ascii="Arial" w:hAnsi="Arial" w:cs="Arial"/>
          <w:sz w:val="18"/>
          <w:szCs w:val="18"/>
        </w:rPr>
        <w:t>schlossen hätte.</w:t>
      </w:r>
    </w:p>
    <w:p w14:paraId="23694575"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4.2.3</w:t>
      </w:r>
      <w:r w:rsidRPr="00F55FE5">
        <w:rPr>
          <w:rFonts w:ascii="Arial" w:hAnsi="Arial" w:cs="Arial"/>
          <w:sz w:val="18"/>
          <w:szCs w:val="18"/>
        </w:rPr>
        <w:tab/>
        <w:t>Folgen des Rücktritts</w:t>
      </w:r>
    </w:p>
    <w:p w14:paraId="189A512E"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Im Fall des Rücktritts besteht kein Versicherung</w:t>
      </w:r>
      <w:r w:rsidRPr="00F55FE5">
        <w:rPr>
          <w:rFonts w:ascii="Arial" w:hAnsi="Arial" w:cs="Arial"/>
          <w:sz w:val="18"/>
          <w:szCs w:val="18"/>
        </w:rPr>
        <w:t>s</w:t>
      </w:r>
      <w:r w:rsidRPr="00F55FE5">
        <w:rPr>
          <w:rFonts w:ascii="Arial" w:hAnsi="Arial" w:cs="Arial"/>
          <w:sz w:val="18"/>
          <w:szCs w:val="18"/>
        </w:rPr>
        <w:t>schutz.</w:t>
      </w:r>
    </w:p>
    <w:p w14:paraId="7329039C"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Tritt der Versicherer nach Eintritt des Versicherung</w:t>
      </w:r>
      <w:r w:rsidRPr="00F55FE5">
        <w:rPr>
          <w:rFonts w:ascii="Arial" w:hAnsi="Arial" w:cs="Arial"/>
          <w:sz w:val="18"/>
          <w:szCs w:val="18"/>
        </w:rPr>
        <w:t>s</w:t>
      </w:r>
      <w:r w:rsidRPr="00F55FE5">
        <w:rPr>
          <w:rFonts w:ascii="Arial" w:hAnsi="Arial" w:cs="Arial"/>
          <w:sz w:val="18"/>
          <w:szCs w:val="18"/>
        </w:rPr>
        <w:t>falls zurück, darf er den Versicherungsschutz nicht versagen, wenn der Versicherungsnehmer nac</w:t>
      </w:r>
      <w:r w:rsidRPr="00F55FE5">
        <w:rPr>
          <w:rFonts w:ascii="Arial" w:hAnsi="Arial" w:cs="Arial"/>
          <w:sz w:val="18"/>
          <w:szCs w:val="18"/>
        </w:rPr>
        <w:t>h</w:t>
      </w:r>
      <w:r w:rsidRPr="00F55FE5">
        <w:rPr>
          <w:rFonts w:ascii="Arial" w:hAnsi="Arial" w:cs="Arial"/>
          <w:sz w:val="18"/>
          <w:szCs w:val="18"/>
        </w:rPr>
        <w:t>weist, dass der unvollständig oder unrichtig angezeigte U</w:t>
      </w:r>
      <w:r w:rsidRPr="00F55FE5">
        <w:rPr>
          <w:rFonts w:ascii="Arial" w:hAnsi="Arial" w:cs="Arial"/>
          <w:sz w:val="18"/>
          <w:szCs w:val="18"/>
        </w:rPr>
        <w:t>m</w:t>
      </w:r>
      <w:r w:rsidRPr="00F55FE5">
        <w:rPr>
          <w:rFonts w:ascii="Arial" w:hAnsi="Arial" w:cs="Arial"/>
          <w:sz w:val="18"/>
          <w:szCs w:val="18"/>
        </w:rPr>
        <w:t>stand weder für den Eintritt des Versicherungsfalls noch für die Feststellung oder den Umfang der Lei</w:t>
      </w:r>
      <w:r w:rsidRPr="00F55FE5">
        <w:rPr>
          <w:rFonts w:ascii="Arial" w:hAnsi="Arial" w:cs="Arial"/>
          <w:sz w:val="18"/>
          <w:szCs w:val="18"/>
        </w:rPr>
        <w:t>s</w:t>
      </w:r>
      <w:r w:rsidRPr="00F55FE5">
        <w:rPr>
          <w:rFonts w:ascii="Arial" w:hAnsi="Arial" w:cs="Arial"/>
          <w:sz w:val="18"/>
          <w:szCs w:val="18"/>
        </w:rPr>
        <w:t>tung ursächlich war. Auch in diesem Fall besteht aber kein Versicherungsschutz, wenn der Versicherung</w:t>
      </w:r>
      <w:r w:rsidRPr="00F55FE5">
        <w:rPr>
          <w:rFonts w:ascii="Arial" w:hAnsi="Arial" w:cs="Arial"/>
          <w:sz w:val="18"/>
          <w:szCs w:val="18"/>
        </w:rPr>
        <w:t>s</w:t>
      </w:r>
      <w:r w:rsidRPr="00F55FE5">
        <w:rPr>
          <w:rFonts w:ascii="Arial" w:hAnsi="Arial" w:cs="Arial"/>
          <w:sz w:val="18"/>
          <w:szCs w:val="18"/>
        </w:rPr>
        <w:t>nehmer die Anzeigepflicht arglistig ve</w:t>
      </w:r>
      <w:r w:rsidRPr="00F55FE5">
        <w:rPr>
          <w:rFonts w:ascii="Arial" w:hAnsi="Arial" w:cs="Arial"/>
          <w:sz w:val="18"/>
          <w:szCs w:val="18"/>
        </w:rPr>
        <w:t>r</w:t>
      </w:r>
      <w:r w:rsidRPr="00F55FE5">
        <w:rPr>
          <w:rFonts w:ascii="Arial" w:hAnsi="Arial" w:cs="Arial"/>
          <w:sz w:val="18"/>
          <w:szCs w:val="18"/>
        </w:rPr>
        <w:t>letzt hat.</w:t>
      </w:r>
    </w:p>
    <w:p w14:paraId="077C76D4"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Dem Versicherer steht der Teil der Prämie zu, der der bis zum Wirksamwerden der Rücktrittserklärung a</w:t>
      </w:r>
      <w:r w:rsidRPr="00F55FE5">
        <w:rPr>
          <w:rFonts w:ascii="Arial" w:hAnsi="Arial" w:cs="Arial"/>
          <w:sz w:val="18"/>
          <w:szCs w:val="18"/>
        </w:rPr>
        <w:t>b</w:t>
      </w:r>
      <w:r w:rsidRPr="00F55FE5">
        <w:rPr>
          <w:rFonts w:ascii="Arial" w:hAnsi="Arial" w:cs="Arial"/>
          <w:sz w:val="18"/>
          <w:szCs w:val="18"/>
        </w:rPr>
        <w:t>gelaufenen Vertrag</w:t>
      </w:r>
      <w:r w:rsidRPr="00F55FE5">
        <w:rPr>
          <w:rFonts w:ascii="Arial" w:hAnsi="Arial" w:cs="Arial"/>
          <w:sz w:val="18"/>
          <w:szCs w:val="18"/>
        </w:rPr>
        <w:t>s</w:t>
      </w:r>
      <w:r w:rsidRPr="00F55FE5">
        <w:rPr>
          <w:rFonts w:ascii="Arial" w:hAnsi="Arial" w:cs="Arial"/>
          <w:sz w:val="18"/>
          <w:szCs w:val="18"/>
        </w:rPr>
        <w:t>zeit entspricht.</w:t>
      </w:r>
    </w:p>
    <w:p w14:paraId="4CE75FEF"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4.3</w:t>
      </w:r>
      <w:r w:rsidRPr="00F55FE5">
        <w:rPr>
          <w:rFonts w:ascii="Arial" w:hAnsi="Arial" w:cs="Arial"/>
          <w:sz w:val="18"/>
          <w:szCs w:val="18"/>
        </w:rPr>
        <w:tab/>
        <w:t>Kündigung</w:t>
      </w:r>
    </w:p>
    <w:p w14:paraId="63582126"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Ist das Rücktrittsrecht des Versicherers ausgeschlo</w:t>
      </w:r>
      <w:r w:rsidRPr="00F55FE5">
        <w:rPr>
          <w:rFonts w:ascii="Arial" w:hAnsi="Arial" w:cs="Arial"/>
          <w:sz w:val="18"/>
          <w:szCs w:val="18"/>
        </w:rPr>
        <w:t>s</w:t>
      </w:r>
      <w:r w:rsidRPr="00F55FE5">
        <w:rPr>
          <w:rFonts w:ascii="Arial" w:hAnsi="Arial" w:cs="Arial"/>
          <w:sz w:val="18"/>
          <w:szCs w:val="18"/>
        </w:rPr>
        <w:t>sen, weil die Verletzung einer Anzeigepflicht weder auf Vorsatz noch auf grober Fahrlässigkeit beruhte, kann der Versicherer den Vertrag unter Einhaltung e</w:t>
      </w:r>
      <w:r w:rsidRPr="00F55FE5">
        <w:rPr>
          <w:rFonts w:ascii="Arial" w:hAnsi="Arial" w:cs="Arial"/>
          <w:sz w:val="18"/>
          <w:szCs w:val="18"/>
        </w:rPr>
        <w:t>i</w:t>
      </w:r>
      <w:r w:rsidRPr="00F55FE5">
        <w:rPr>
          <w:rFonts w:ascii="Arial" w:hAnsi="Arial" w:cs="Arial"/>
          <w:sz w:val="18"/>
          <w:szCs w:val="18"/>
        </w:rPr>
        <w:t>ner Frist von einem Monat in Schriftform kü</w:t>
      </w:r>
      <w:r w:rsidRPr="00F55FE5">
        <w:rPr>
          <w:rFonts w:ascii="Arial" w:hAnsi="Arial" w:cs="Arial"/>
          <w:sz w:val="18"/>
          <w:szCs w:val="18"/>
        </w:rPr>
        <w:t>n</w:t>
      </w:r>
      <w:r w:rsidRPr="00F55FE5">
        <w:rPr>
          <w:rFonts w:ascii="Arial" w:hAnsi="Arial" w:cs="Arial"/>
          <w:sz w:val="18"/>
          <w:szCs w:val="18"/>
        </w:rPr>
        <w:t>digen.</w:t>
      </w:r>
    </w:p>
    <w:p w14:paraId="46FC9A07"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Das Kündigungsrecht ist ausgeschlossen, wenn der Versicherungsnehmer nachweist, dass der Versich</w:t>
      </w:r>
      <w:r w:rsidRPr="00F55FE5">
        <w:rPr>
          <w:rFonts w:ascii="Arial" w:hAnsi="Arial" w:cs="Arial"/>
          <w:sz w:val="18"/>
          <w:szCs w:val="18"/>
        </w:rPr>
        <w:t>e</w:t>
      </w:r>
      <w:r w:rsidRPr="00F55FE5">
        <w:rPr>
          <w:rFonts w:ascii="Arial" w:hAnsi="Arial" w:cs="Arial"/>
          <w:sz w:val="18"/>
          <w:szCs w:val="18"/>
        </w:rPr>
        <w:t>rer den Vertrag auch bei Kenntnis der nicht angezei</w:t>
      </w:r>
      <w:r w:rsidRPr="00F55FE5">
        <w:rPr>
          <w:rFonts w:ascii="Arial" w:hAnsi="Arial" w:cs="Arial"/>
          <w:sz w:val="18"/>
          <w:szCs w:val="18"/>
        </w:rPr>
        <w:t>g</w:t>
      </w:r>
      <w:r w:rsidRPr="00F55FE5">
        <w:rPr>
          <w:rFonts w:ascii="Arial" w:hAnsi="Arial" w:cs="Arial"/>
          <w:sz w:val="18"/>
          <w:szCs w:val="18"/>
        </w:rPr>
        <w:t>ten Umstände, wenn auch zu anderen Bedingungen, geschlossen hä</w:t>
      </w:r>
      <w:r w:rsidRPr="00F55FE5">
        <w:rPr>
          <w:rFonts w:ascii="Arial" w:hAnsi="Arial" w:cs="Arial"/>
          <w:sz w:val="18"/>
          <w:szCs w:val="18"/>
        </w:rPr>
        <w:t>t</w:t>
      </w:r>
      <w:r w:rsidRPr="00F55FE5">
        <w:rPr>
          <w:rFonts w:ascii="Arial" w:hAnsi="Arial" w:cs="Arial"/>
          <w:sz w:val="18"/>
          <w:szCs w:val="18"/>
        </w:rPr>
        <w:t>te.</w:t>
      </w:r>
    </w:p>
    <w:p w14:paraId="63ADD59C"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4.4</w:t>
      </w:r>
      <w:r w:rsidRPr="00F55FE5">
        <w:rPr>
          <w:rFonts w:ascii="Arial" w:hAnsi="Arial" w:cs="Arial"/>
          <w:sz w:val="18"/>
          <w:szCs w:val="18"/>
        </w:rPr>
        <w:tab/>
        <w:t>Rückwirkende Vertragsanpa</w:t>
      </w:r>
      <w:r w:rsidRPr="00F55FE5">
        <w:rPr>
          <w:rFonts w:ascii="Arial" w:hAnsi="Arial" w:cs="Arial"/>
          <w:sz w:val="18"/>
          <w:szCs w:val="18"/>
        </w:rPr>
        <w:t>s</w:t>
      </w:r>
      <w:r w:rsidRPr="00F55FE5">
        <w:rPr>
          <w:rFonts w:ascii="Arial" w:hAnsi="Arial" w:cs="Arial"/>
          <w:sz w:val="18"/>
          <w:szCs w:val="18"/>
        </w:rPr>
        <w:t>sung</w:t>
      </w:r>
    </w:p>
    <w:p w14:paraId="1EE89E10"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Kann der Versicherer nicht zurücktreten oder künd</w:t>
      </w:r>
      <w:r w:rsidRPr="00F55FE5">
        <w:rPr>
          <w:rFonts w:ascii="Arial" w:hAnsi="Arial" w:cs="Arial"/>
          <w:sz w:val="18"/>
          <w:szCs w:val="18"/>
        </w:rPr>
        <w:t>i</w:t>
      </w:r>
      <w:r w:rsidRPr="00F55FE5">
        <w:rPr>
          <w:rFonts w:ascii="Arial" w:hAnsi="Arial" w:cs="Arial"/>
          <w:sz w:val="18"/>
          <w:szCs w:val="18"/>
        </w:rPr>
        <w:t>gen, weil er den Vertrag auch bei Kenntnis der nicht angezeigten Umstände, aber zu anderen Bedingu</w:t>
      </w:r>
      <w:r w:rsidRPr="00F55FE5">
        <w:rPr>
          <w:rFonts w:ascii="Arial" w:hAnsi="Arial" w:cs="Arial"/>
          <w:sz w:val="18"/>
          <w:szCs w:val="18"/>
        </w:rPr>
        <w:t>n</w:t>
      </w:r>
      <w:r w:rsidRPr="00F55FE5">
        <w:rPr>
          <w:rFonts w:ascii="Arial" w:hAnsi="Arial" w:cs="Arial"/>
          <w:sz w:val="18"/>
          <w:szCs w:val="18"/>
        </w:rPr>
        <w:t>gen, geschlossen hätte, werden die anderen Bedi</w:t>
      </w:r>
      <w:r w:rsidRPr="00F55FE5">
        <w:rPr>
          <w:rFonts w:ascii="Arial" w:hAnsi="Arial" w:cs="Arial"/>
          <w:sz w:val="18"/>
          <w:szCs w:val="18"/>
        </w:rPr>
        <w:t>n</w:t>
      </w:r>
      <w:r w:rsidRPr="00F55FE5">
        <w:rPr>
          <w:rFonts w:ascii="Arial" w:hAnsi="Arial" w:cs="Arial"/>
          <w:sz w:val="18"/>
          <w:szCs w:val="18"/>
        </w:rPr>
        <w:t>gungen auf Verlangen des Versicherers rückwirkend Vertragsbestandteil. Hat der Versicherungsnehmer die Pflichtverletzung nicht zu vertreten, werden die anderen Bedingungen ab der laufenden Versich</w:t>
      </w:r>
      <w:r w:rsidRPr="00F55FE5">
        <w:rPr>
          <w:rFonts w:ascii="Arial" w:hAnsi="Arial" w:cs="Arial"/>
          <w:sz w:val="18"/>
          <w:szCs w:val="18"/>
        </w:rPr>
        <w:t>e</w:t>
      </w:r>
      <w:r w:rsidRPr="00F55FE5">
        <w:rPr>
          <w:rFonts w:ascii="Arial" w:hAnsi="Arial" w:cs="Arial"/>
          <w:sz w:val="18"/>
          <w:szCs w:val="18"/>
        </w:rPr>
        <w:t>rungsperiode Vertragsbestan</w:t>
      </w:r>
      <w:r w:rsidRPr="00F55FE5">
        <w:rPr>
          <w:rFonts w:ascii="Arial" w:hAnsi="Arial" w:cs="Arial"/>
          <w:sz w:val="18"/>
          <w:szCs w:val="18"/>
        </w:rPr>
        <w:t>d</w:t>
      </w:r>
      <w:r w:rsidRPr="00F55FE5">
        <w:rPr>
          <w:rFonts w:ascii="Arial" w:hAnsi="Arial" w:cs="Arial"/>
          <w:sz w:val="18"/>
          <w:szCs w:val="18"/>
        </w:rPr>
        <w:t>teil.</w:t>
      </w:r>
    </w:p>
    <w:p w14:paraId="5D047DDD"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Erhöht sich durch die Vertragsanpassung die Pr</w:t>
      </w:r>
      <w:r w:rsidRPr="00F55FE5">
        <w:rPr>
          <w:rFonts w:ascii="Arial" w:hAnsi="Arial" w:cs="Arial"/>
          <w:sz w:val="18"/>
          <w:szCs w:val="18"/>
        </w:rPr>
        <w:t>ä</w:t>
      </w:r>
      <w:r w:rsidRPr="00F55FE5">
        <w:rPr>
          <w:rFonts w:ascii="Arial" w:hAnsi="Arial" w:cs="Arial"/>
          <w:sz w:val="18"/>
          <w:szCs w:val="18"/>
        </w:rPr>
        <w:t>mie um mehr als 10% oder schließt der Versicherer die Gefahrabsicherung für den nicht angezeigten U</w:t>
      </w:r>
      <w:r w:rsidRPr="00F55FE5">
        <w:rPr>
          <w:rFonts w:ascii="Arial" w:hAnsi="Arial" w:cs="Arial"/>
          <w:sz w:val="18"/>
          <w:szCs w:val="18"/>
        </w:rPr>
        <w:t>m</w:t>
      </w:r>
      <w:r w:rsidRPr="00F55FE5">
        <w:rPr>
          <w:rFonts w:ascii="Arial" w:hAnsi="Arial" w:cs="Arial"/>
          <w:sz w:val="18"/>
          <w:szCs w:val="18"/>
        </w:rPr>
        <w:t>stand aus, kann der Versicherungsnehmer den Ve</w:t>
      </w:r>
      <w:r w:rsidRPr="00F55FE5">
        <w:rPr>
          <w:rFonts w:ascii="Arial" w:hAnsi="Arial" w:cs="Arial"/>
          <w:sz w:val="18"/>
          <w:szCs w:val="18"/>
        </w:rPr>
        <w:t>r</w:t>
      </w:r>
      <w:r w:rsidRPr="00F55FE5">
        <w:rPr>
          <w:rFonts w:ascii="Arial" w:hAnsi="Arial" w:cs="Arial"/>
          <w:sz w:val="18"/>
          <w:szCs w:val="18"/>
        </w:rPr>
        <w:t>trag innerhalb eines Monats nach Zugang der Mitte</w:t>
      </w:r>
      <w:r w:rsidRPr="00F55FE5">
        <w:rPr>
          <w:rFonts w:ascii="Arial" w:hAnsi="Arial" w:cs="Arial"/>
          <w:sz w:val="18"/>
          <w:szCs w:val="18"/>
        </w:rPr>
        <w:t>i</w:t>
      </w:r>
      <w:r w:rsidRPr="00F55FE5">
        <w:rPr>
          <w:rFonts w:ascii="Arial" w:hAnsi="Arial" w:cs="Arial"/>
          <w:sz w:val="18"/>
          <w:szCs w:val="18"/>
        </w:rPr>
        <w:t>lung des Versicherers fristlos künd</w:t>
      </w:r>
      <w:r w:rsidRPr="00F55FE5">
        <w:rPr>
          <w:rFonts w:ascii="Arial" w:hAnsi="Arial" w:cs="Arial"/>
          <w:sz w:val="18"/>
          <w:szCs w:val="18"/>
        </w:rPr>
        <w:t>i</w:t>
      </w:r>
      <w:r w:rsidRPr="00F55FE5">
        <w:rPr>
          <w:rFonts w:ascii="Arial" w:hAnsi="Arial" w:cs="Arial"/>
          <w:sz w:val="18"/>
          <w:szCs w:val="18"/>
        </w:rPr>
        <w:t>gen.</w:t>
      </w:r>
    </w:p>
    <w:p w14:paraId="105D6E04"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4.5</w:t>
      </w:r>
      <w:r w:rsidRPr="00F55FE5">
        <w:rPr>
          <w:rFonts w:ascii="Arial" w:hAnsi="Arial" w:cs="Arial"/>
          <w:sz w:val="18"/>
          <w:szCs w:val="18"/>
        </w:rPr>
        <w:tab/>
        <w:t>Ausübung der Rechte des Vers</w:t>
      </w:r>
      <w:r w:rsidRPr="00F55FE5">
        <w:rPr>
          <w:rFonts w:ascii="Arial" w:hAnsi="Arial" w:cs="Arial"/>
          <w:sz w:val="18"/>
          <w:szCs w:val="18"/>
        </w:rPr>
        <w:t>i</w:t>
      </w:r>
      <w:r w:rsidRPr="00F55FE5">
        <w:rPr>
          <w:rFonts w:ascii="Arial" w:hAnsi="Arial" w:cs="Arial"/>
          <w:sz w:val="18"/>
          <w:szCs w:val="18"/>
        </w:rPr>
        <w:t>cherers</w:t>
      </w:r>
    </w:p>
    <w:p w14:paraId="6B52440D"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Der Versicherer muss die ihm nach Ziffer 4.2 bis 4.4 zustehenden Rechte innerhalb eines Monats schrif</w:t>
      </w:r>
      <w:r w:rsidRPr="00F55FE5">
        <w:rPr>
          <w:rFonts w:ascii="Arial" w:hAnsi="Arial" w:cs="Arial"/>
          <w:sz w:val="18"/>
          <w:szCs w:val="18"/>
        </w:rPr>
        <w:t>t</w:t>
      </w:r>
      <w:r w:rsidRPr="00F55FE5">
        <w:rPr>
          <w:rFonts w:ascii="Arial" w:hAnsi="Arial" w:cs="Arial"/>
          <w:sz w:val="18"/>
          <w:szCs w:val="18"/>
        </w:rPr>
        <w:lastRenderedPageBreak/>
        <w:t>lich geltend machen. Dabei hat er die Umstände a</w:t>
      </w:r>
      <w:r w:rsidRPr="00F55FE5">
        <w:rPr>
          <w:rFonts w:ascii="Arial" w:hAnsi="Arial" w:cs="Arial"/>
          <w:sz w:val="18"/>
          <w:szCs w:val="18"/>
        </w:rPr>
        <w:t>n</w:t>
      </w:r>
      <w:r w:rsidRPr="00F55FE5">
        <w:rPr>
          <w:rFonts w:ascii="Arial" w:hAnsi="Arial" w:cs="Arial"/>
          <w:sz w:val="18"/>
          <w:szCs w:val="18"/>
        </w:rPr>
        <w:t>zugeben, auf die er seine Erklärung stützt. Die Frist beginnt mit dem Zeitpunkt, zu dem er von der Verle</w:t>
      </w:r>
      <w:r w:rsidRPr="00F55FE5">
        <w:rPr>
          <w:rFonts w:ascii="Arial" w:hAnsi="Arial" w:cs="Arial"/>
          <w:sz w:val="18"/>
          <w:szCs w:val="18"/>
        </w:rPr>
        <w:t>t</w:t>
      </w:r>
      <w:r w:rsidRPr="00F55FE5">
        <w:rPr>
          <w:rFonts w:ascii="Arial" w:hAnsi="Arial" w:cs="Arial"/>
          <w:sz w:val="18"/>
          <w:szCs w:val="18"/>
        </w:rPr>
        <w:t>zung der Anzeigepflicht, die das von ihm geltend g</w:t>
      </w:r>
      <w:r w:rsidRPr="00F55FE5">
        <w:rPr>
          <w:rFonts w:ascii="Arial" w:hAnsi="Arial" w:cs="Arial"/>
          <w:sz w:val="18"/>
          <w:szCs w:val="18"/>
        </w:rPr>
        <w:t>e</w:t>
      </w:r>
      <w:r w:rsidRPr="00F55FE5">
        <w:rPr>
          <w:rFonts w:ascii="Arial" w:hAnsi="Arial" w:cs="Arial"/>
          <w:sz w:val="18"/>
          <w:szCs w:val="18"/>
        </w:rPr>
        <w:t>machte Recht begründet, Kenntnis e</w:t>
      </w:r>
      <w:r w:rsidRPr="00F55FE5">
        <w:rPr>
          <w:rFonts w:ascii="Arial" w:hAnsi="Arial" w:cs="Arial"/>
          <w:sz w:val="18"/>
          <w:szCs w:val="18"/>
        </w:rPr>
        <w:t>r</w:t>
      </w:r>
      <w:r w:rsidRPr="00F55FE5">
        <w:rPr>
          <w:rFonts w:ascii="Arial" w:hAnsi="Arial" w:cs="Arial"/>
          <w:sz w:val="18"/>
          <w:szCs w:val="18"/>
        </w:rPr>
        <w:t>langt.</w:t>
      </w:r>
    </w:p>
    <w:p w14:paraId="4E099431"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Dem Versicherer stehen die Rechte nach den Zi</w:t>
      </w:r>
      <w:r w:rsidRPr="00F55FE5">
        <w:rPr>
          <w:rFonts w:ascii="Arial" w:hAnsi="Arial" w:cs="Arial"/>
          <w:sz w:val="18"/>
          <w:szCs w:val="18"/>
        </w:rPr>
        <w:t>f</w:t>
      </w:r>
      <w:r w:rsidRPr="00F55FE5">
        <w:rPr>
          <w:rFonts w:ascii="Arial" w:hAnsi="Arial" w:cs="Arial"/>
          <w:sz w:val="18"/>
          <w:szCs w:val="18"/>
        </w:rPr>
        <w:t>fern 4.2 bis 4.4 nur zu, wenn er den Versicherungsnehmer durch gesonderte Mitteilung in Textform auf die Fo</w:t>
      </w:r>
      <w:r w:rsidRPr="00F55FE5">
        <w:rPr>
          <w:rFonts w:ascii="Arial" w:hAnsi="Arial" w:cs="Arial"/>
          <w:sz w:val="18"/>
          <w:szCs w:val="18"/>
        </w:rPr>
        <w:t>l</w:t>
      </w:r>
      <w:r w:rsidRPr="00F55FE5">
        <w:rPr>
          <w:rFonts w:ascii="Arial" w:hAnsi="Arial" w:cs="Arial"/>
          <w:sz w:val="18"/>
          <w:szCs w:val="18"/>
        </w:rPr>
        <w:t>gen einer Anzeigepflichtverletzung hingewiesen hat.</w:t>
      </w:r>
    </w:p>
    <w:p w14:paraId="6087042D"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Der Versicherer kann sich auf die in den Ziffern 4.2 bis 4.4 genannten Rechte nicht berufen, wenn er den nicht angezeigten Gefahrumstand oder die Unrichti</w:t>
      </w:r>
      <w:r w:rsidRPr="00F55FE5">
        <w:rPr>
          <w:rFonts w:ascii="Arial" w:hAnsi="Arial" w:cs="Arial"/>
          <w:sz w:val="18"/>
          <w:szCs w:val="18"/>
        </w:rPr>
        <w:t>g</w:t>
      </w:r>
      <w:r w:rsidRPr="00F55FE5">
        <w:rPr>
          <w:rFonts w:ascii="Arial" w:hAnsi="Arial" w:cs="Arial"/>
          <w:sz w:val="18"/>
          <w:szCs w:val="18"/>
        </w:rPr>
        <w:t>keit der Anzeige kannte.</w:t>
      </w:r>
    </w:p>
    <w:p w14:paraId="36B80D29"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4.6</w:t>
      </w:r>
      <w:r w:rsidRPr="00F55FE5">
        <w:rPr>
          <w:rFonts w:ascii="Arial" w:hAnsi="Arial" w:cs="Arial"/>
          <w:sz w:val="18"/>
          <w:szCs w:val="18"/>
        </w:rPr>
        <w:tab/>
        <w:t>Anfechtung</w:t>
      </w:r>
    </w:p>
    <w:p w14:paraId="4DDDBD6D"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Das Recht des Versicherers, den Vertrag wegen arglistiger Täuschung anzufechten, bleibt unberührt. Im Fall der Anfechtung steht dem Versicherer der Teil der Prämie zu, der der bis zum Wirksamwerden der Anfechtungserklärung abgelaufenen Vertragszeit en</w:t>
      </w:r>
      <w:r w:rsidRPr="00F55FE5">
        <w:rPr>
          <w:rFonts w:ascii="Arial" w:hAnsi="Arial" w:cs="Arial"/>
          <w:sz w:val="18"/>
          <w:szCs w:val="18"/>
        </w:rPr>
        <w:t>t</w:t>
      </w:r>
      <w:r w:rsidRPr="00F55FE5">
        <w:rPr>
          <w:rFonts w:ascii="Arial" w:hAnsi="Arial" w:cs="Arial"/>
          <w:sz w:val="18"/>
          <w:szCs w:val="18"/>
        </w:rPr>
        <w:t>spricht.</w:t>
      </w:r>
    </w:p>
    <w:p w14:paraId="4EB8EF24" w14:textId="77777777" w:rsidR="006A5D76" w:rsidRPr="00F55FE5" w:rsidRDefault="008E0F8F" w:rsidP="005535E0">
      <w:pPr>
        <w:keepNext/>
        <w:tabs>
          <w:tab w:val="left" w:pos="567"/>
          <w:tab w:val="left" w:pos="709"/>
          <w:tab w:val="left" w:pos="3119"/>
        </w:tabs>
        <w:spacing w:after="100"/>
        <w:ind w:left="567" w:hanging="567"/>
        <w:outlineLvl w:val="0"/>
        <w:rPr>
          <w:rFonts w:ascii="Arial" w:hAnsi="Arial"/>
          <w:b/>
          <w:sz w:val="18"/>
        </w:rPr>
      </w:pPr>
      <w:r w:rsidRPr="00F55FE5">
        <w:rPr>
          <w:rFonts w:ascii="Arial" w:hAnsi="Arial"/>
          <w:b/>
          <w:sz w:val="18"/>
        </w:rPr>
        <w:t>5</w:t>
      </w:r>
      <w:r w:rsidRPr="00F55FE5">
        <w:rPr>
          <w:rFonts w:ascii="Arial" w:hAnsi="Arial"/>
          <w:b/>
          <w:sz w:val="18"/>
        </w:rPr>
        <w:tab/>
        <w:t>Gefahrerhöhung</w:t>
      </w:r>
    </w:p>
    <w:p w14:paraId="27BB0B2D"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5.1</w:t>
      </w:r>
      <w:r w:rsidRPr="00F55FE5">
        <w:rPr>
          <w:rFonts w:ascii="Arial" w:hAnsi="Arial" w:cs="Arial"/>
          <w:sz w:val="18"/>
          <w:szCs w:val="18"/>
        </w:rPr>
        <w:tab/>
        <w:t>Begriff der Gefah</w:t>
      </w:r>
      <w:r w:rsidRPr="00F55FE5">
        <w:rPr>
          <w:rFonts w:ascii="Arial" w:hAnsi="Arial" w:cs="Arial"/>
          <w:sz w:val="18"/>
          <w:szCs w:val="18"/>
        </w:rPr>
        <w:t>r</w:t>
      </w:r>
      <w:r w:rsidRPr="00F55FE5">
        <w:rPr>
          <w:rFonts w:ascii="Arial" w:hAnsi="Arial" w:cs="Arial"/>
          <w:sz w:val="18"/>
          <w:szCs w:val="18"/>
        </w:rPr>
        <w:t>erhöhung</w:t>
      </w:r>
    </w:p>
    <w:p w14:paraId="4DA881AF"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5.1.1</w:t>
      </w:r>
      <w:r w:rsidRPr="00F55FE5">
        <w:rPr>
          <w:rFonts w:ascii="Arial" w:hAnsi="Arial" w:cs="Arial"/>
          <w:sz w:val="18"/>
          <w:szCs w:val="18"/>
        </w:rPr>
        <w:tab/>
        <w:t>Eine Gefahrerhöhung liegt vor, wenn nach Abgabe der Vertragserklärung des Versicherungsnehmers die tatsächlich vorhandenen Umstände so verändert we</w:t>
      </w:r>
      <w:r w:rsidRPr="00F55FE5">
        <w:rPr>
          <w:rFonts w:ascii="Arial" w:hAnsi="Arial" w:cs="Arial"/>
          <w:sz w:val="18"/>
          <w:szCs w:val="18"/>
        </w:rPr>
        <w:t>r</w:t>
      </w:r>
      <w:r w:rsidRPr="00F55FE5">
        <w:rPr>
          <w:rFonts w:ascii="Arial" w:hAnsi="Arial" w:cs="Arial"/>
          <w:sz w:val="18"/>
          <w:szCs w:val="18"/>
        </w:rPr>
        <w:t>den, dass der Eintritt des Versicherungsfalls oder e</w:t>
      </w:r>
      <w:r w:rsidRPr="00F55FE5">
        <w:rPr>
          <w:rFonts w:ascii="Arial" w:hAnsi="Arial" w:cs="Arial"/>
          <w:sz w:val="18"/>
          <w:szCs w:val="18"/>
        </w:rPr>
        <w:t>i</w:t>
      </w:r>
      <w:r w:rsidRPr="00F55FE5">
        <w:rPr>
          <w:rFonts w:ascii="Arial" w:hAnsi="Arial" w:cs="Arial"/>
          <w:sz w:val="18"/>
          <w:szCs w:val="18"/>
        </w:rPr>
        <w:t>ne Vergrößerung des Schadens oder die ungerech</w:t>
      </w:r>
      <w:r w:rsidRPr="00F55FE5">
        <w:rPr>
          <w:rFonts w:ascii="Arial" w:hAnsi="Arial" w:cs="Arial"/>
          <w:sz w:val="18"/>
          <w:szCs w:val="18"/>
        </w:rPr>
        <w:t>t</w:t>
      </w:r>
      <w:r w:rsidRPr="00F55FE5">
        <w:rPr>
          <w:rFonts w:ascii="Arial" w:hAnsi="Arial" w:cs="Arial"/>
          <w:sz w:val="18"/>
          <w:szCs w:val="18"/>
        </w:rPr>
        <w:t>fertigte Inanspruchnahme des Versicherers wah</w:t>
      </w:r>
      <w:r w:rsidRPr="00F55FE5">
        <w:rPr>
          <w:rFonts w:ascii="Arial" w:hAnsi="Arial" w:cs="Arial"/>
          <w:sz w:val="18"/>
          <w:szCs w:val="18"/>
        </w:rPr>
        <w:t>r</w:t>
      </w:r>
      <w:r w:rsidRPr="00F55FE5">
        <w:rPr>
          <w:rFonts w:ascii="Arial" w:hAnsi="Arial" w:cs="Arial"/>
          <w:sz w:val="18"/>
          <w:szCs w:val="18"/>
        </w:rPr>
        <w:t>scheinlicher w</w:t>
      </w:r>
      <w:r w:rsidRPr="00F55FE5">
        <w:rPr>
          <w:rFonts w:ascii="Arial" w:hAnsi="Arial" w:cs="Arial"/>
          <w:sz w:val="18"/>
          <w:szCs w:val="18"/>
        </w:rPr>
        <w:t>ä</w:t>
      </w:r>
      <w:r w:rsidRPr="00F55FE5">
        <w:rPr>
          <w:rFonts w:ascii="Arial" w:hAnsi="Arial" w:cs="Arial"/>
          <w:sz w:val="18"/>
          <w:szCs w:val="18"/>
        </w:rPr>
        <w:t>ren.</w:t>
      </w:r>
    </w:p>
    <w:p w14:paraId="5483E33A"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5.1.2</w:t>
      </w:r>
      <w:r w:rsidRPr="00F55FE5">
        <w:rPr>
          <w:rFonts w:ascii="Arial" w:hAnsi="Arial" w:cs="Arial"/>
          <w:sz w:val="18"/>
          <w:szCs w:val="18"/>
        </w:rPr>
        <w:tab/>
        <w:t>Eine Gefahrerhöhung kann insbesond</w:t>
      </w:r>
      <w:r w:rsidRPr="00F55FE5">
        <w:rPr>
          <w:rFonts w:ascii="Arial" w:hAnsi="Arial" w:cs="Arial"/>
          <w:sz w:val="18"/>
          <w:szCs w:val="18"/>
        </w:rPr>
        <w:t>e</w:t>
      </w:r>
      <w:r w:rsidRPr="00F55FE5">
        <w:rPr>
          <w:rFonts w:ascii="Arial" w:hAnsi="Arial" w:cs="Arial"/>
          <w:sz w:val="18"/>
          <w:szCs w:val="18"/>
        </w:rPr>
        <w:t>re - aber nicht nur - vorliegen, wenn sich ein gefahrerheblicher U</w:t>
      </w:r>
      <w:r w:rsidRPr="00F55FE5">
        <w:rPr>
          <w:rFonts w:ascii="Arial" w:hAnsi="Arial" w:cs="Arial"/>
          <w:sz w:val="18"/>
          <w:szCs w:val="18"/>
        </w:rPr>
        <w:t>m</w:t>
      </w:r>
      <w:r w:rsidRPr="00F55FE5">
        <w:rPr>
          <w:rFonts w:ascii="Arial" w:hAnsi="Arial" w:cs="Arial"/>
          <w:sz w:val="18"/>
          <w:szCs w:val="18"/>
        </w:rPr>
        <w:t xml:space="preserve">stand </w:t>
      </w:r>
      <w:proofErr w:type="gramStart"/>
      <w:r w:rsidRPr="00F55FE5">
        <w:rPr>
          <w:rFonts w:ascii="Arial" w:hAnsi="Arial" w:cs="Arial"/>
          <w:sz w:val="18"/>
          <w:szCs w:val="18"/>
        </w:rPr>
        <w:t>ändert</w:t>
      </w:r>
      <w:proofErr w:type="gramEnd"/>
      <w:r w:rsidRPr="00F55FE5">
        <w:rPr>
          <w:rFonts w:ascii="Arial" w:hAnsi="Arial" w:cs="Arial"/>
          <w:sz w:val="18"/>
          <w:szCs w:val="18"/>
        </w:rPr>
        <w:t xml:space="preserve"> nach dem der Versicherer vor Vertrag</w:t>
      </w:r>
      <w:r w:rsidRPr="00F55FE5">
        <w:rPr>
          <w:rFonts w:ascii="Arial" w:hAnsi="Arial" w:cs="Arial"/>
          <w:sz w:val="18"/>
          <w:szCs w:val="18"/>
        </w:rPr>
        <w:t>s</w:t>
      </w:r>
      <w:r w:rsidRPr="00F55FE5">
        <w:rPr>
          <w:rFonts w:ascii="Arial" w:hAnsi="Arial" w:cs="Arial"/>
          <w:sz w:val="18"/>
          <w:szCs w:val="18"/>
        </w:rPr>
        <w:t>schluss gefragt hat.</w:t>
      </w:r>
    </w:p>
    <w:p w14:paraId="62B0FAF0"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5.1.3</w:t>
      </w:r>
      <w:r w:rsidRPr="00F55FE5">
        <w:rPr>
          <w:rFonts w:ascii="Arial" w:hAnsi="Arial"/>
          <w:sz w:val="18"/>
        </w:rPr>
        <w:tab/>
        <w:t>Als Gefahrerhöhung gilt insbesondere die Überla</w:t>
      </w:r>
      <w:r w:rsidRPr="00F55FE5">
        <w:rPr>
          <w:rFonts w:ascii="Arial" w:hAnsi="Arial"/>
          <w:sz w:val="18"/>
        </w:rPr>
        <w:t>s</w:t>
      </w:r>
      <w:r w:rsidRPr="00F55FE5">
        <w:rPr>
          <w:rFonts w:ascii="Arial" w:hAnsi="Arial"/>
          <w:sz w:val="18"/>
        </w:rPr>
        <w:t>sung des Fahrzeugs an Dritte gegen En</w:t>
      </w:r>
      <w:r w:rsidRPr="00F55FE5">
        <w:rPr>
          <w:rFonts w:ascii="Arial" w:hAnsi="Arial"/>
          <w:sz w:val="18"/>
        </w:rPr>
        <w:t>t</w:t>
      </w:r>
      <w:r w:rsidRPr="00F55FE5">
        <w:rPr>
          <w:rFonts w:ascii="Arial" w:hAnsi="Arial"/>
          <w:sz w:val="18"/>
        </w:rPr>
        <w:t>gelt.</w:t>
      </w:r>
    </w:p>
    <w:p w14:paraId="3A97C558"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5.2</w:t>
      </w:r>
      <w:r w:rsidRPr="00F55FE5">
        <w:rPr>
          <w:rFonts w:ascii="Arial" w:hAnsi="Arial" w:cs="Arial"/>
          <w:sz w:val="18"/>
          <w:szCs w:val="18"/>
        </w:rPr>
        <w:tab/>
        <w:t>Pflichten des Versicherung</w:t>
      </w:r>
      <w:r w:rsidRPr="00F55FE5">
        <w:rPr>
          <w:rFonts w:ascii="Arial" w:hAnsi="Arial" w:cs="Arial"/>
          <w:sz w:val="18"/>
          <w:szCs w:val="18"/>
        </w:rPr>
        <w:t>s</w:t>
      </w:r>
      <w:r w:rsidRPr="00F55FE5">
        <w:rPr>
          <w:rFonts w:ascii="Arial" w:hAnsi="Arial" w:cs="Arial"/>
          <w:sz w:val="18"/>
          <w:szCs w:val="18"/>
        </w:rPr>
        <w:t>nehmers</w:t>
      </w:r>
    </w:p>
    <w:p w14:paraId="6B7A99FB"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5.2.1</w:t>
      </w:r>
      <w:r w:rsidRPr="00F55FE5">
        <w:rPr>
          <w:rFonts w:ascii="Arial" w:hAnsi="Arial" w:cs="Arial"/>
          <w:sz w:val="18"/>
          <w:szCs w:val="18"/>
        </w:rPr>
        <w:tab/>
        <w:t>Nach Abgabe seiner Vertragserklärung darf der Ve</w:t>
      </w:r>
      <w:r w:rsidRPr="00F55FE5">
        <w:rPr>
          <w:rFonts w:ascii="Arial" w:hAnsi="Arial" w:cs="Arial"/>
          <w:sz w:val="18"/>
          <w:szCs w:val="18"/>
        </w:rPr>
        <w:t>r</w:t>
      </w:r>
      <w:r w:rsidRPr="00F55FE5">
        <w:rPr>
          <w:rFonts w:ascii="Arial" w:hAnsi="Arial" w:cs="Arial"/>
          <w:sz w:val="18"/>
          <w:szCs w:val="18"/>
        </w:rPr>
        <w:t>sicherungsnehmer ohne vorherige Zustimmung des Versicherers keine Gefahrerhöhung vornehmen oder deren Vornahme durch einen Dritten gesta</w:t>
      </w:r>
      <w:r w:rsidRPr="00F55FE5">
        <w:rPr>
          <w:rFonts w:ascii="Arial" w:hAnsi="Arial" w:cs="Arial"/>
          <w:sz w:val="18"/>
          <w:szCs w:val="18"/>
        </w:rPr>
        <w:t>t</w:t>
      </w:r>
      <w:r w:rsidRPr="00F55FE5">
        <w:rPr>
          <w:rFonts w:ascii="Arial" w:hAnsi="Arial" w:cs="Arial"/>
          <w:sz w:val="18"/>
          <w:szCs w:val="18"/>
        </w:rPr>
        <w:t>ten.</w:t>
      </w:r>
    </w:p>
    <w:p w14:paraId="59722A4B"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5.2.2</w:t>
      </w:r>
      <w:r w:rsidRPr="00F55FE5">
        <w:rPr>
          <w:rFonts w:ascii="Arial" w:hAnsi="Arial" w:cs="Arial"/>
          <w:sz w:val="18"/>
          <w:szCs w:val="18"/>
        </w:rPr>
        <w:tab/>
        <w:t>Erkennt der Versicherungsnehmer nac</w:t>
      </w:r>
      <w:r w:rsidRPr="00F55FE5">
        <w:rPr>
          <w:rFonts w:ascii="Arial" w:hAnsi="Arial" w:cs="Arial"/>
          <w:sz w:val="18"/>
          <w:szCs w:val="18"/>
        </w:rPr>
        <w:t>h</w:t>
      </w:r>
      <w:r w:rsidRPr="00F55FE5">
        <w:rPr>
          <w:rFonts w:ascii="Arial" w:hAnsi="Arial" w:cs="Arial"/>
          <w:sz w:val="18"/>
          <w:szCs w:val="18"/>
        </w:rPr>
        <w:t>träglich, dass er ohne vorherige Zustimmung des Versicherers eine Gefahrerhöhung vorgenommen oder ge</w:t>
      </w:r>
      <w:r w:rsidRPr="00F55FE5">
        <w:rPr>
          <w:rFonts w:ascii="Arial" w:hAnsi="Arial" w:cs="Arial"/>
          <w:sz w:val="18"/>
          <w:szCs w:val="18"/>
        </w:rPr>
        <w:t>s</w:t>
      </w:r>
      <w:r w:rsidRPr="00F55FE5">
        <w:rPr>
          <w:rFonts w:ascii="Arial" w:hAnsi="Arial" w:cs="Arial"/>
          <w:sz w:val="18"/>
          <w:szCs w:val="18"/>
        </w:rPr>
        <w:t>tattet hat, so muss er diese dem Versicherer unverzüglich anze</w:t>
      </w:r>
      <w:r w:rsidRPr="00F55FE5">
        <w:rPr>
          <w:rFonts w:ascii="Arial" w:hAnsi="Arial" w:cs="Arial"/>
          <w:sz w:val="18"/>
          <w:szCs w:val="18"/>
        </w:rPr>
        <w:t>i</w:t>
      </w:r>
      <w:r w:rsidRPr="00F55FE5">
        <w:rPr>
          <w:rFonts w:ascii="Arial" w:hAnsi="Arial" w:cs="Arial"/>
          <w:sz w:val="18"/>
          <w:szCs w:val="18"/>
        </w:rPr>
        <w:t>gen.</w:t>
      </w:r>
    </w:p>
    <w:p w14:paraId="0BCD5FAF"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5.2.3</w:t>
      </w:r>
      <w:r w:rsidRPr="00F55FE5">
        <w:rPr>
          <w:rFonts w:ascii="Arial" w:hAnsi="Arial" w:cs="Arial"/>
          <w:sz w:val="18"/>
          <w:szCs w:val="18"/>
        </w:rPr>
        <w:tab/>
        <w:t>Eine Gefahrerhöhung, die nach Abgabe seiner Ve</w:t>
      </w:r>
      <w:r w:rsidRPr="00F55FE5">
        <w:rPr>
          <w:rFonts w:ascii="Arial" w:hAnsi="Arial" w:cs="Arial"/>
          <w:sz w:val="18"/>
          <w:szCs w:val="18"/>
        </w:rPr>
        <w:t>r</w:t>
      </w:r>
      <w:r w:rsidRPr="00F55FE5">
        <w:rPr>
          <w:rFonts w:ascii="Arial" w:hAnsi="Arial" w:cs="Arial"/>
          <w:sz w:val="18"/>
          <w:szCs w:val="18"/>
        </w:rPr>
        <w:t>tragserklärung unabhängig von seinem Willen ei</w:t>
      </w:r>
      <w:r w:rsidRPr="00F55FE5">
        <w:rPr>
          <w:rFonts w:ascii="Arial" w:hAnsi="Arial" w:cs="Arial"/>
          <w:sz w:val="18"/>
          <w:szCs w:val="18"/>
        </w:rPr>
        <w:t>n</w:t>
      </w:r>
      <w:r w:rsidRPr="00F55FE5">
        <w:rPr>
          <w:rFonts w:ascii="Arial" w:hAnsi="Arial" w:cs="Arial"/>
          <w:sz w:val="18"/>
          <w:szCs w:val="18"/>
        </w:rPr>
        <w:t>tritt, muss der Versicherungsnehmer dem Versicherer u</w:t>
      </w:r>
      <w:r w:rsidRPr="00F55FE5">
        <w:rPr>
          <w:rFonts w:ascii="Arial" w:hAnsi="Arial" w:cs="Arial"/>
          <w:sz w:val="18"/>
          <w:szCs w:val="18"/>
        </w:rPr>
        <w:t>n</w:t>
      </w:r>
      <w:r w:rsidRPr="00F55FE5">
        <w:rPr>
          <w:rFonts w:ascii="Arial" w:hAnsi="Arial" w:cs="Arial"/>
          <w:sz w:val="18"/>
          <w:szCs w:val="18"/>
        </w:rPr>
        <w:t>verzüglich anzeigen, nachdem er von ihr Kenntnis e</w:t>
      </w:r>
      <w:r w:rsidRPr="00F55FE5">
        <w:rPr>
          <w:rFonts w:ascii="Arial" w:hAnsi="Arial" w:cs="Arial"/>
          <w:sz w:val="18"/>
          <w:szCs w:val="18"/>
        </w:rPr>
        <w:t>r</w:t>
      </w:r>
      <w:r w:rsidRPr="00F55FE5">
        <w:rPr>
          <w:rFonts w:ascii="Arial" w:hAnsi="Arial" w:cs="Arial"/>
          <w:sz w:val="18"/>
          <w:szCs w:val="18"/>
        </w:rPr>
        <w:t>langt hat.</w:t>
      </w:r>
    </w:p>
    <w:p w14:paraId="60DC6748"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5.3</w:t>
      </w:r>
      <w:r w:rsidRPr="00F55FE5">
        <w:rPr>
          <w:rFonts w:ascii="Arial" w:hAnsi="Arial" w:cs="Arial"/>
          <w:sz w:val="18"/>
          <w:szCs w:val="18"/>
        </w:rPr>
        <w:tab/>
        <w:t>Kündigung oder Vertragsanpassung durch den Vers</w:t>
      </w:r>
      <w:r w:rsidRPr="00F55FE5">
        <w:rPr>
          <w:rFonts w:ascii="Arial" w:hAnsi="Arial" w:cs="Arial"/>
          <w:sz w:val="18"/>
          <w:szCs w:val="18"/>
        </w:rPr>
        <w:t>i</w:t>
      </w:r>
      <w:r w:rsidRPr="00F55FE5">
        <w:rPr>
          <w:rFonts w:ascii="Arial" w:hAnsi="Arial" w:cs="Arial"/>
          <w:sz w:val="18"/>
          <w:szCs w:val="18"/>
        </w:rPr>
        <w:t>cherer.</w:t>
      </w:r>
    </w:p>
    <w:p w14:paraId="02732388"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5.3.1</w:t>
      </w:r>
      <w:r w:rsidRPr="00F55FE5">
        <w:rPr>
          <w:rFonts w:ascii="Arial" w:hAnsi="Arial" w:cs="Arial"/>
          <w:sz w:val="18"/>
          <w:szCs w:val="18"/>
        </w:rPr>
        <w:tab/>
        <w:t>Kündigungsrecht des Versich</w:t>
      </w:r>
      <w:r w:rsidRPr="00F55FE5">
        <w:rPr>
          <w:rFonts w:ascii="Arial" w:hAnsi="Arial" w:cs="Arial"/>
          <w:sz w:val="18"/>
          <w:szCs w:val="18"/>
        </w:rPr>
        <w:t>e</w:t>
      </w:r>
      <w:r w:rsidRPr="00F55FE5">
        <w:rPr>
          <w:rFonts w:ascii="Arial" w:hAnsi="Arial" w:cs="Arial"/>
          <w:sz w:val="18"/>
          <w:szCs w:val="18"/>
        </w:rPr>
        <w:t>rers</w:t>
      </w:r>
    </w:p>
    <w:p w14:paraId="1626BAE0"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Verletzt der Versicherungsnehmer seine Verpflic</w:t>
      </w:r>
      <w:r w:rsidRPr="00F55FE5">
        <w:rPr>
          <w:rFonts w:ascii="Arial" w:hAnsi="Arial" w:cs="Arial"/>
          <w:sz w:val="18"/>
          <w:szCs w:val="18"/>
        </w:rPr>
        <w:t>h</w:t>
      </w:r>
      <w:r w:rsidRPr="00F55FE5">
        <w:rPr>
          <w:rFonts w:ascii="Arial" w:hAnsi="Arial" w:cs="Arial"/>
          <w:sz w:val="18"/>
          <w:szCs w:val="18"/>
        </w:rPr>
        <w:t>tung nach Ziffer 5.2.1, kann der Versicherer den Vertrag fristlos kündigen, wenn der Versicherungsnehmer seine Verpflichtung vorsätzlich oder grob fahrlässig verletzt hat. Das Nichtvorliegen von Vorsatz oder gr</w:t>
      </w:r>
      <w:r w:rsidRPr="00F55FE5">
        <w:rPr>
          <w:rFonts w:ascii="Arial" w:hAnsi="Arial" w:cs="Arial"/>
          <w:sz w:val="18"/>
          <w:szCs w:val="18"/>
        </w:rPr>
        <w:t>o</w:t>
      </w:r>
      <w:r w:rsidRPr="00F55FE5">
        <w:rPr>
          <w:rFonts w:ascii="Arial" w:hAnsi="Arial" w:cs="Arial"/>
          <w:sz w:val="18"/>
          <w:szCs w:val="18"/>
        </w:rPr>
        <w:t>ber Fahrlässigkeit hat der Versicherungsnehmer zu beweisen. Weist der Versicherungsnehmer das Nichtvorliegen nach, kann der Versicherer den Ve</w:t>
      </w:r>
      <w:r w:rsidRPr="00F55FE5">
        <w:rPr>
          <w:rFonts w:ascii="Arial" w:hAnsi="Arial" w:cs="Arial"/>
          <w:sz w:val="18"/>
          <w:szCs w:val="18"/>
        </w:rPr>
        <w:t>r</w:t>
      </w:r>
      <w:r w:rsidRPr="00F55FE5">
        <w:rPr>
          <w:rFonts w:ascii="Arial" w:hAnsi="Arial" w:cs="Arial"/>
          <w:sz w:val="18"/>
          <w:szCs w:val="18"/>
        </w:rPr>
        <w:t xml:space="preserve">trag unter </w:t>
      </w:r>
      <w:r w:rsidRPr="00F55FE5">
        <w:rPr>
          <w:rFonts w:ascii="Arial" w:hAnsi="Arial" w:cs="Arial"/>
          <w:sz w:val="18"/>
          <w:szCs w:val="18"/>
        </w:rPr>
        <w:t>Einhaltung einer Frist von einem Monat kündigen. Dies gilt nicht, wenn der Versicherung</w:t>
      </w:r>
      <w:r w:rsidRPr="00F55FE5">
        <w:rPr>
          <w:rFonts w:ascii="Arial" w:hAnsi="Arial" w:cs="Arial"/>
          <w:sz w:val="18"/>
          <w:szCs w:val="18"/>
        </w:rPr>
        <w:t>s</w:t>
      </w:r>
      <w:r w:rsidRPr="00F55FE5">
        <w:rPr>
          <w:rFonts w:ascii="Arial" w:hAnsi="Arial" w:cs="Arial"/>
          <w:sz w:val="18"/>
          <w:szCs w:val="18"/>
        </w:rPr>
        <w:t>nehmer nachweist, dass er die Pflichtverle</w:t>
      </w:r>
      <w:r w:rsidRPr="00F55FE5">
        <w:rPr>
          <w:rFonts w:ascii="Arial" w:hAnsi="Arial" w:cs="Arial"/>
          <w:sz w:val="18"/>
          <w:szCs w:val="18"/>
        </w:rPr>
        <w:t>t</w:t>
      </w:r>
      <w:r w:rsidRPr="00F55FE5">
        <w:rPr>
          <w:rFonts w:ascii="Arial" w:hAnsi="Arial" w:cs="Arial"/>
          <w:sz w:val="18"/>
          <w:szCs w:val="18"/>
        </w:rPr>
        <w:t>zung nicht zu vertreten hat.</w:t>
      </w:r>
    </w:p>
    <w:p w14:paraId="66DBEC21"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Wird dem Versicherer eine Gefahrerh</w:t>
      </w:r>
      <w:r w:rsidRPr="00F55FE5">
        <w:rPr>
          <w:rFonts w:ascii="Arial" w:hAnsi="Arial" w:cs="Arial"/>
          <w:sz w:val="18"/>
          <w:szCs w:val="18"/>
        </w:rPr>
        <w:t>ö</w:t>
      </w:r>
      <w:r w:rsidRPr="00F55FE5">
        <w:rPr>
          <w:rFonts w:ascii="Arial" w:hAnsi="Arial" w:cs="Arial"/>
          <w:sz w:val="18"/>
          <w:szCs w:val="18"/>
        </w:rPr>
        <w:t>hung in den Fällen nach Ziffer 5.2.2 und 5.2.3 bekannt, kann er den Vertrag unter Einhaltung einer Frist von einem Monat kü</w:t>
      </w:r>
      <w:r w:rsidRPr="00F55FE5">
        <w:rPr>
          <w:rFonts w:ascii="Arial" w:hAnsi="Arial" w:cs="Arial"/>
          <w:sz w:val="18"/>
          <w:szCs w:val="18"/>
        </w:rPr>
        <w:t>n</w:t>
      </w:r>
      <w:r w:rsidRPr="00F55FE5">
        <w:rPr>
          <w:rFonts w:ascii="Arial" w:hAnsi="Arial" w:cs="Arial"/>
          <w:sz w:val="18"/>
          <w:szCs w:val="18"/>
        </w:rPr>
        <w:t>digen.</w:t>
      </w:r>
    </w:p>
    <w:p w14:paraId="1DFEAD25"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5.3.2</w:t>
      </w:r>
      <w:r w:rsidRPr="00F55FE5">
        <w:rPr>
          <w:rFonts w:ascii="Arial" w:hAnsi="Arial" w:cs="Arial"/>
          <w:sz w:val="18"/>
          <w:szCs w:val="18"/>
        </w:rPr>
        <w:tab/>
        <w:t>Vertragsa</w:t>
      </w:r>
      <w:r w:rsidRPr="00F55FE5">
        <w:rPr>
          <w:rFonts w:ascii="Arial" w:hAnsi="Arial" w:cs="Arial"/>
          <w:sz w:val="18"/>
          <w:szCs w:val="18"/>
        </w:rPr>
        <w:t>n</w:t>
      </w:r>
      <w:r w:rsidRPr="00F55FE5">
        <w:rPr>
          <w:rFonts w:ascii="Arial" w:hAnsi="Arial" w:cs="Arial"/>
          <w:sz w:val="18"/>
          <w:szCs w:val="18"/>
        </w:rPr>
        <w:t>passung</w:t>
      </w:r>
    </w:p>
    <w:p w14:paraId="4E452148"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Statt der Kündigung kann der Versicherer ab dem Zeitpunkt der Gefahrerhöhung eine seinen G</w:t>
      </w:r>
      <w:r w:rsidRPr="00F55FE5">
        <w:rPr>
          <w:rFonts w:ascii="Arial" w:hAnsi="Arial" w:cs="Arial"/>
          <w:sz w:val="18"/>
          <w:szCs w:val="18"/>
        </w:rPr>
        <w:t>e</w:t>
      </w:r>
      <w:r w:rsidRPr="00F55FE5">
        <w:rPr>
          <w:rFonts w:ascii="Arial" w:hAnsi="Arial" w:cs="Arial"/>
          <w:sz w:val="18"/>
          <w:szCs w:val="18"/>
        </w:rPr>
        <w:t>schäftsgrundsätzen entsprechend erhöhte Prämie verlangen oder die Absicherung der höheren Gefahr ausschli</w:t>
      </w:r>
      <w:r w:rsidRPr="00F55FE5">
        <w:rPr>
          <w:rFonts w:ascii="Arial" w:hAnsi="Arial" w:cs="Arial"/>
          <w:sz w:val="18"/>
          <w:szCs w:val="18"/>
        </w:rPr>
        <w:t>e</w:t>
      </w:r>
      <w:r w:rsidRPr="00F55FE5">
        <w:rPr>
          <w:rFonts w:ascii="Arial" w:hAnsi="Arial" w:cs="Arial"/>
          <w:sz w:val="18"/>
          <w:szCs w:val="18"/>
        </w:rPr>
        <w:t>ßen.</w:t>
      </w:r>
    </w:p>
    <w:p w14:paraId="4D1AB3E0"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Erhöht sich in diesem Fall die Prämie um mehr als 10 Prozent oder schließt der Versicherer die Absich</w:t>
      </w:r>
      <w:r w:rsidRPr="00F55FE5">
        <w:rPr>
          <w:rFonts w:ascii="Arial" w:hAnsi="Arial" w:cs="Arial"/>
          <w:sz w:val="18"/>
          <w:szCs w:val="18"/>
        </w:rPr>
        <w:t>e</w:t>
      </w:r>
      <w:r w:rsidRPr="00F55FE5">
        <w:rPr>
          <w:rFonts w:ascii="Arial" w:hAnsi="Arial" w:cs="Arial"/>
          <w:sz w:val="18"/>
          <w:szCs w:val="18"/>
        </w:rPr>
        <w:t>rung der höheren Gefahr aus, so kann der Versich</w:t>
      </w:r>
      <w:r w:rsidRPr="00F55FE5">
        <w:rPr>
          <w:rFonts w:ascii="Arial" w:hAnsi="Arial" w:cs="Arial"/>
          <w:sz w:val="18"/>
          <w:szCs w:val="18"/>
        </w:rPr>
        <w:t>e</w:t>
      </w:r>
      <w:r w:rsidRPr="00F55FE5">
        <w:rPr>
          <w:rFonts w:ascii="Arial" w:hAnsi="Arial" w:cs="Arial"/>
          <w:sz w:val="18"/>
          <w:szCs w:val="18"/>
        </w:rPr>
        <w:t>rungsnehmer den Vertrag innerhalb eines Monats nach Zugang der Mitteilung des Versicherers ohne Einhaltung einer Frist kündigen. In der Mitteilung hat der Versicherer den Versicherungsne</w:t>
      </w:r>
      <w:r w:rsidRPr="00F55FE5">
        <w:rPr>
          <w:rFonts w:ascii="Arial" w:hAnsi="Arial" w:cs="Arial"/>
          <w:sz w:val="18"/>
          <w:szCs w:val="18"/>
        </w:rPr>
        <w:t>h</w:t>
      </w:r>
      <w:r w:rsidRPr="00F55FE5">
        <w:rPr>
          <w:rFonts w:ascii="Arial" w:hAnsi="Arial" w:cs="Arial"/>
          <w:sz w:val="18"/>
          <w:szCs w:val="18"/>
        </w:rPr>
        <w:t>mer auf dieses Kündigungsrecht hinz</w:t>
      </w:r>
      <w:r w:rsidRPr="00F55FE5">
        <w:rPr>
          <w:rFonts w:ascii="Arial" w:hAnsi="Arial" w:cs="Arial"/>
          <w:sz w:val="18"/>
          <w:szCs w:val="18"/>
        </w:rPr>
        <w:t>u</w:t>
      </w:r>
      <w:r w:rsidRPr="00F55FE5">
        <w:rPr>
          <w:rFonts w:ascii="Arial" w:hAnsi="Arial" w:cs="Arial"/>
          <w:sz w:val="18"/>
          <w:szCs w:val="18"/>
        </w:rPr>
        <w:t>weisen.</w:t>
      </w:r>
    </w:p>
    <w:p w14:paraId="147387B9"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5.4</w:t>
      </w:r>
      <w:r w:rsidRPr="00F55FE5">
        <w:rPr>
          <w:rFonts w:ascii="Arial" w:hAnsi="Arial" w:cs="Arial"/>
          <w:sz w:val="18"/>
          <w:szCs w:val="18"/>
        </w:rPr>
        <w:tab/>
        <w:t>Erlöschen der Rechte des Vers</w:t>
      </w:r>
      <w:r w:rsidRPr="00F55FE5">
        <w:rPr>
          <w:rFonts w:ascii="Arial" w:hAnsi="Arial" w:cs="Arial"/>
          <w:sz w:val="18"/>
          <w:szCs w:val="18"/>
        </w:rPr>
        <w:t>i</w:t>
      </w:r>
      <w:r w:rsidRPr="00F55FE5">
        <w:rPr>
          <w:rFonts w:ascii="Arial" w:hAnsi="Arial" w:cs="Arial"/>
          <w:sz w:val="18"/>
          <w:szCs w:val="18"/>
        </w:rPr>
        <w:t>cherers</w:t>
      </w:r>
    </w:p>
    <w:p w14:paraId="2F2A748A"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Die Rechte des Versicherers zur Kündigung oder Vertragsanpassung nach Ziffer 5.3 erlöschen, wenn diese nicht innerhalb eines Monats ab Kenntnis des Versicherers von der Gefahrerhöhung ausgeübt we</w:t>
      </w:r>
      <w:r w:rsidRPr="00F55FE5">
        <w:rPr>
          <w:rFonts w:ascii="Arial" w:hAnsi="Arial" w:cs="Arial"/>
          <w:sz w:val="18"/>
          <w:szCs w:val="18"/>
        </w:rPr>
        <w:t>r</w:t>
      </w:r>
      <w:r w:rsidRPr="00F55FE5">
        <w:rPr>
          <w:rFonts w:ascii="Arial" w:hAnsi="Arial" w:cs="Arial"/>
          <w:sz w:val="18"/>
          <w:szCs w:val="18"/>
        </w:rPr>
        <w:t>den oder wenn der Zustand wiederhergestellt ist, der vor der Gefahrerhöhung bestanden hat.</w:t>
      </w:r>
    </w:p>
    <w:p w14:paraId="0AC58BAE"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5.5</w:t>
      </w:r>
      <w:r w:rsidRPr="00F55FE5">
        <w:rPr>
          <w:rFonts w:ascii="Arial" w:hAnsi="Arial" w:cs="Arial"/>
          <w:sz w:val="18"/>
          <w:szCs w:val="18"/>
        </w:rPr>
        <w:tab/>
        <w:t>Leistungsfreiheit wegen Gefah</w:t>
      </w:r>
      <w:r w:rsidRPr="00F55FE5">
        <w:rPr>
          <w:rFonts w:ascii="Arial" w:hAnsi="Arial" w:cs="Arial"/>
          <w:sz w:val="18"/>
          <w:szCs w:val="18"/>
        </w:rPr>
        <w:t>r</w:t>
      </w:r>
      <w:r w:rsidRPr="00F55FE5">
        <w:rPr>
          <w:rFonts w:ascii="Arial" w:hAnsi="Arial" w:cs="Arial"/>
          <w:sz w:val="18"/>
          <w:szCs w:val="18"/>
        </w:rPr>
        <w:t>erhöhung</w:t>
      </w:r>
    </w:p>
    <w:p w14:paraId="578C58DE"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5.5.1</w:t>
      </w:r>
      <w:r w:rsidRPr="00F55FE5">
        <w:rPr>
          <w:rFonts w:ascii="Arial" w:hAnsi="Arial" w:cs="Arial"/>
          <w:sz w:val="18"/>
          <w:szCs w:val="18"/>
        </w:rPr>
        <w:tab/>
        <w:t>Tritt nach einer Gefahrerhöhung der Versicherung</w:t>
      </w:r>
      <w:r w:rsidRPr="00F55FE5">
        <w:rPr>
          <w:rFonts w:ascii="Arial" w:hAnsi="Arial" w:cs="Arial"/>
          <w:sz w:val="18"/>
          <w:szCs w:val="18"/>
        </w:rPr>
        <w:t>s</w:t>
      </w:r>
      <w:r w:rsidRPr="00F55FE5">
        <w:rPr>
          <w:rFonts w:ascii="Arial" w:hAnsi="Arial" w:cs="Arial"/>
          <w:sz w:val="18"/>
          <w:szCs w:val="18"/>
        </w:rPr>
        <w:t>fall ein, so ist der Versicherer nicht zur Leistung verpflic</w:t>
      </w:r>
      <w:r w:rsidRPr="00F55FE5">
        <w:rPr>
          <w:rFonts w:ascii="Arial" w:hAnsi="Arial" w:cs="Arial"/>
          <w:sz w:val="18"/>
          <w:szCs w:val="18"/>
        </w:rPr>
        <w:t>h</w:t>
      </w:r>
      <w:r w:rsidRPr="00F55FE5">
        <w:rPr>
          <w:rFonts w:ascii="Arial" w:hAnsi="Arial" w:cs="Arial"/>
          <w:sz w:val="18"/>
          <w:szCs w:val="18"/>
        </w:rPr>
        <w:t>tet, wenn der Versicherungsnehmer seine Pflichten nach Ziffer 5.2.1 vorsätzlich verletzt hat. Verletzt der Versicherungsnehmer diese Pflichten grob fahrlässig, so ist der Versicherer berechtigt, seine Leistung in dem Verhältnis zu kürzen, das der Schwere des Ve</w:t>
      </w:r>
      <w:r w:rsidRPr="00F55FE5">
        <w:rPr>
          <w:rFonts w:ascii="Arial" w:hAnsi="Arial" w:cs="Arial"/>
          <w:sz w:val="18"/>
          <w:szCs w:val="18"/>
        </w:rPr>
        <w:t>r</w:t>
      </w:r>
      <w:r w:rsidRPr="00F55FE5">
        <w:rPr>
          <w:rFonts w:ascii="Arial" w:hAnsi="Arial" w:cs="Arial"/>
          <w:sz w:val="18"/>
          <w:szCs w:val="18"/>
        </w:rPr>
        <w:t>schu</w:t>
      </w:r>
      <w:r w:rsidRPr="00F55FE5">
        <w:rPr>
          <w:rFonts w:ascii="Arial" w:hAnsi="Arial" w:cs="Arial"/>
          <w:sz w:val="18"/>
          <w:szCs w:val="18"/>
        </w:rPr>
        <w:t>l</w:t>
      </w:r>
      <w:r w:rsidRPr="00F55FE5">
        <w:rPr>
          <w:rFonts w:ascii="Arial" w:hAnsi="Arial" w:cs="Arial"/>
          <w:sz w:val="18"/>
          <w:szCs w:val="18"/>
        </w:rPr>
        <w:t>dens des Versicherungsnehmers entspricht. Das Nichtvorliegen einer groben Fahrlässigkeit hat der Versicherungsnehmer zu b</w:t>
      </w:r>
      <w:r w:rsidRPr="00F55FE5">
        <w:rPr>
          <w:rFonts w:ascii="Arial" w:hAnsi="Arial" w:cs="Arial"/>
          <w:sz w:val="18"/>
          <w:szCs w:val="18"/>
        </w:rPr>
        <w:t>e</w:t>
      </w:r>
      <w:r w:rsidRPr="00F55FE5">
        <w:rPr>
          <w:rFonts w:ascii="Arial" w:hAnsi="Arial" w:cs="Arial"/>
          <w:sz w:val="18"/>
          <w:szCs w:val="18"/>
        </w:rPr>
        <w:t>weisen.</w:t>
      </w:r>
    </w:p>
    <w:p w14:paraId="3E3A2181"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5.5.2</w:t>
      </w:r>
      <w:r w:rsidRPr="00F55FE5">
        <w:rPr>
          <w:rFonts w:ascii="Arial" w:hAnsi="Arial" w:cs="Arial"/>
          <w:sz w:val="18"/>
          <w:szCs w:val="18"/>
        </w:rPr>
        <w:tab/>
        <w:t>Bei einer Gefahrerhöhung nach Ziffer 5.2.2 und 5.2.3 ist der Versicherer bei vorsätzlicher Verletzung der Pflichten des Versicherungsnehmers nicht zur Lei</w:t>
      </w:r>
      <w:r w:rsidRPr="00F55FE5">
        <w:rPr>
          <w:rFonts w:ascii="Arial" w:hAnsi="Arial" w:cs="Arial"/>
          <w:sz w:val="18"/>
          <w:szCs w:val="18"/>
        </w:rPr>
        <w:t>s</w:t>
      </w:r>
      <w:r w:rsidRPr="00F55FE5">
        <w:rPr>
          <w:rFonts w:ascii="Arial" w:hAnsi="Arial" w:cs="Arial"/>
          <w:sz w:val="18"/>
          <w:szCs w:val="18"/>
        </w:rPr>
        <w:t>tung verpflichtet, wenn der Versicherungsfall später als einen Monat nach dem Zeitpunkt eintritt, zu dem die Anze</w:t>
      </w:r>
      <w:r w:rsidRPr="00F55FE5">
        <w:rPr>
          <w:rFonts w:ascii="Arial" w:hAnsi="Arial" w:cs="Arial"/>
          <w:sz w:val="18"/>
          <w:szCs w:val="18"/>
        </w:rPr>
        <w:t>i</w:t>
      </w:r>
      <w:r w:rsidRPr="00F55FE5">
        <w:rPr>
          <w:rFonts w:ascii="Arial" w:hAnsi="Arial" w:cs="Arial"/>
          <w:sz w:val="18"/>
          <w:szCs w:val="18"/>
        </w:rPr>
        <w:t>ge dem Versicherer hätte zugegangen sein müssen. Verletzt der Versicherungsnehmer seine Pflichten grob fahrlässig, so gelten Ziffer 5.5.1 Satz 2 und 3 entsprechend. Die Leistungspflicht des Vers</w:t>
      </w:r>
      <w:r w:rsidRPr="00F55FE5">
        <w:rPr>
          <w:rFonts w:ascii="Arial" w:hAnsi="Arial" w:cs="Arial"/>
          <w:sz w:val="18"/>
          <w:szCs w:val="18"/>
        </w:rPr>
        <w:t>i</w:t>
      </w:r>
      <w:r w:rsidRPr="00F55FE5">
        <w:rPr>
          <w:rFonts w:ascii="Arial" w:hAnsi="Arial" w:cs="Arial"/>
          <w:sz w:val="18"/>
          <w:szCs w:val="18"/>
        </w:rPr>
        <w:t>cherers bleibt bestehen, wenn ihm die Gefahrerh</w:t>
      </w:r>
      <w:r w:rsidRPr="00F55FE5">
        <w:rPr>
          <w:rFonts w:ascii="Arial" w:hAnsi="Arial" w:cs="Arial"/>
          <w:sz w:val="18"/>
          <w:szCs w:val="18"/>
        </w:rPr>
        <w:t>ö</w:t>
      </w:r>
      <w:r w:rsidRPr="00F55FE5">
        <w:rPr>
          <w:rFonts w:ascii="Arial" w:hAnsi="Arial" w:cs="Arial"/>
          <w:sz w:val="18"/>
          <w:szCs w:val="18"/>
        </w:rPr>
        <w:t>hung zu dem in Satz 1 genannten Zeitpunkt b</w:t>
      </w:r>
      <w:r w:rsidRPr="00F55FE5">
        <w:rPr>
          <w:rFonts w:ascii="Arial" w:hAnsi="Arial" w:cs="Arial"/>
          <w:sz w:val="18"/>
          <w:szCs w:val="18"/>
        </w:rPr>
        <w:t>e</w:t>
      </w:r>
      <w:r w:rsidRPr="00F55FE5">
        <w:rPr>
          <w:rFonts w:ascii="Arial" w:hAnsi="Arial" w:cs="Arial"/>
          <w:sz w:val="18"/>
          <w:szCs w:val="18"/>
        </w:rPr>
        <w:t>kannt war.</w:t>
      </w:r>
    </w:p>
    <w:p w14:paraId="57241812"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5.5.3</w:t>
      </w:r>
      <w:r w:rsidRPr="00F55FE5">
        <w:rPr>
          <w:rFonts w:ascii="Arial" w:hAnsi="Arial" w:cs="Arial"/>
          <w:sz w:val="18"/>
          <w:szCs w:val="18"/>
        </w:rPr>
        <w:tab/>
        <w:t>Die Leistungspflicht des Versicherers bleibt ferner b</w:t>
      </w:r>
      <w:r w:rsidRPr="00F55FE5">
        <w:rPr>
          <w:rFonts w:ascii="Arial" w:hAnsi="Arial" w:cs="Arial"/>
          <w:sz w:val="18"/>
          <w:szCs w:val="18"/>
        </w:rPr>
        <w:t>e</w:t>
      </w:r>
      <w:r w:rsidRPr="00F55FE5">
        <w:rPr>
          <w:rFonts w:ascii="Arial" w:hAnsi="Arial" w:cs="Arial"/>
          <w:sz w:val="18"/>
          <w:szCs w:val="18"/>
        </w:rPr>
        <w:t>stehen,</w:t>
      </w:r>
    </w:p>
    <w:p w14:paraId="1EBC4BF3" w14:textId="77777777" w:rsidR="006A5D76" w:rsidRPr="00F55FE5" w:rsidRDefault="008E0F8F" w:rsidP="006A5D76">
      <w:pPr>
        <w:tabs>
          <w:tab w:val="left" w:pos="765"/>
        </w:tabs>
        <w:ind w:left="765" w:hanging="198"/>
        <w:jc w:val="both"/>
        <w:rPr>
          <w:rFonts w:ascii="Arial" w:hAnsi="Arial" w:cs="Arial"/>
          <w:sz w:val="18"/>
          <w:szCs w:val="18"/>
        </w:rPr>
      </w:pPr>
      <w:r w:rsidRPr="00F55FE5">
        <w:rPr>
          <w:rFonts w:ascii="Arial" w:hAnsi="Arial" w:cs="Arial"/>
          <w:sz w:val="18"/>
          <w:szCs w:val="18"/>
        </w:rPr>
        <w:t>a)</w:t>
      </w:r>
      <w:r w:rsidRPr="00F55FE5">
        <w:rPr>
          <w:rFonts w:ascii="Arial" w:hAnsi="Arial" w:cs="Arial"/>
          <w:sz w:val="18"/>
          <w:szCs w:val="18"/>
        </w:rPr>
        <w:tab/>
      </w:r>
      <w:proofErr w:type="gramStart"/>
      <w:r w:rsidRPr="00F55FE5">
        <w:rPr>
          <w:rFonts w:ascii="Arial" w:hAnsi="Arial" w:cs="Arial"/>
          <w:sz w:val="18"/>
          <w:szCs w:val="18"/>
        </w:rPr>
        <w:t>soweit</w:t>
      </w:r>
      <w:proofErr w:type="gramEnd"/>
      <w:r w:rsidRPr="00F55FE5">
        <w:rPr>
          <w:rFonts w:ascii="Arial" w:hAnsi="Arial" w:cs="Arial"/>
          <w:sz w:val="18"/>
          <w:szCs w:val="18"/>
        </w:rPr>
        <w:t xml:space="preserve"> der Versicherungsnehmer nachweist, dass die Gefahrerhöhung nicht ursächlich für den Eintritt des Versicherungsfalles oder den Umfang der Lei</w:t>
      </w:r>
      <w:r w:rsidRPr="00F55FE5">
        <w:rPr>
          <w:rFonts w:ascii="Arial" w:hAnsi="Arial" w:cs="Arial"/>
          <w:sz w:val="18"/>
          <w:szCs w:val="18"/>
        </w:rPr>
        <w:t>s</w:t>
      </w:r>
      <w:r w:rsidRPr="00F55FE5">
        <w:rPr>
          <w:rFonts w:ascii="Arial" w:hAnsi="Arial" w:cs="Arial"/>
          <w:sz w:val="18"/>
          <w:szCs w:val="18"/>
        </w:rPr>
        <w:t>tung</w:t>
      </w:r>
      <w:r w:rsidRPr="00F55FE5">
        <w:rPr>
          <w:rFonts w:ascii="Arial" w:hAnsi="Arial" w:cs="Arial"/>
          <w:sz w:val="18"/>
          <w:szCs w:val="18"/>
        </w:rPr>
        <w:t>s</w:t>
      </w:r>
      <w:r w:rsidRPr="00F55FE5">
        <w:rPr>
          <w:rFonts w:ascii="Arial" w:hAnsi="Arial" w:cs="Arial"/>
          <w:sz w:val="18"/>
          <w:szCs w:val="18"/>
        </w:rPr>
        <w:t>pflicht war oder</w:t>
      </w:r>
    </w:p>
    <w:p w14:paraId="38BA61D9" w14:textId="77777777" w:rsidR="006A5D76" w:rsidRPr="00F55FE5" w:rsidRDefault="008E0F8F" w:rsidP="006A5D76">
      <w:pPr>
        <w:tabs>
          <w:tab w:val="left" w:pos="765"/>
        </w:tabs>
        <w:spacing w:after="100"/>
        <w:ind w:left="765" w:hanging="198"/>
        <w:jc w:val="both"/>
        <w:rPr>
          <w:rFonts w:ascii="Arial" w:hAnsi="Arial" w:cs="Arial"/>
          <w:sz w:val="18"/>
          <w:szCs w:val="18"/>
        </w:rPr>
      </w:pPr>
      <w:proofErr w:type="gramStart"/>
      <w:r w:rsidRPr="00F55FE5">
        <w:rPr>
          <w:rFonts w:ascii="Arial" w:hAnsi="Arial" w:cs="Arial"/>
          <w:sz w:val="18"/>
          <w:szCs w:val="18"/>
        </w:rPr>
        <w:t>b)</w:t>
      </w:r>
      <w:proofErr w:type="gramEnd"/>
      <w:r w:rsidRPr="00F55FE5">
        <w:rPr>
          <w:rFonts w:ascii="Arial" w:hAnsi="Arial" w:cs="Arial"/>
          <w:sz w:val="18"/>
          <w:szCs w:val="18"/>
        </w:rPr>
        <w:tab/>
        <w:t>wenn zur Zeit des Eintrittes des Versicherungsfa</w:t>
      </w:r>
      <w:r w:rsidRPr="00F55FE5">
        <w:rPr>
          <w:rFonts w:ascii="Arial" w:hAnsi="Arial" w:cs="Arial"/>
          <w:sz w:val="18"/>
          <w:szCs w:val="18"/>
        </w:rPr>
        <w:t>l</w:t>
      </w:r>
      <w:r w:rsidRPr="00F55FE5">
        <w:rPr>
          <w:rFonts w:ascii="Arial" w:hAnsi="Arial" w:cs="Arial"/>
          <w:sz w:val="18"/>
          <w:szCs w:val="18"/>
        </w:rPr>
        <w:t>les die Frist für die Kündigung des Versicherers abgelaufen und eine Kündigung nicht e</w:t>
      </w:r>
      <w:r w:rsidRPr="00F55FE5">
        <w:rPr>
          <w:rFonts w:ascii="Arial" w:hAnsi="Arial" w:cs="Arial"/>
          <w:sz w:val="18"/>
          <w:szCs w:val="18"/>
        </w:rPr>
        <w:t>r</w:t>
      </w:r>
      <w:r w:rsidRPr="00F55FE5">
        <w:rPr>
          <w:rFonts w:ascii="Arial" w:hAnsi="Arial" w:cs="Arial"/>
          <w:sz w:val="18"/>
          <w:szCs w:val="18"/>
        </w:rPr>
        <w:t>folgt war.</w:t>
      </w:r>
    </w:p>
    <w:p w14:paraId="6148A0FD" w14:textId="77777777" w:rsidR="006A5D76" w:rsidRPr="00F55FE5" w:rsidRDefault="008E0F8F" w:rsidP="005535E0">
      <w:pPr>
        <w:keepNext/>
        <w:tabs>
          <w:tab w:val="left" w:pos="567"/>
        </w:tabs>
        <w:ind w:left="567" w:hanging="567"/>
        <w:jc w:val="both"/>
        <w:outlineLvl w:val="0"/>
        <w:rPr>
          <w:rFonts w:ascii="Arial" w:hAnsi="Arial"/>
          <w:b/>
          <w:sz w:val="18"/>
        </w:rPr>
      </w:pPr>
      <w:r w:rsidRPr="00F55FE5">
        <w:rPr>
          <w:rFonts w:ascii="Arial" w:hAnsi="Arial"/>
          <w:b/>
          <w:sz w:val="18"/>
        </w:rPr>
        <w:lastRenderedPageBreak/>
        <w:t>6</w:t>
      </w:r>
      <w:r w:rsidRPr="00F55FE5">
        <w:rPr>
          <w:rFonts w:ascii="Arial" w:hAnsi="Arial"/>
          <w:b/>
          <w:sz w:val="18"/>
        </w:rPr>
        <w:tab/>
        <w:t>Versicherungssumme, Versicherungswert,</w:t>
      </w:r>
    </w:p>
    <w:p w14:paraId="3A54FDFA" w14:textId="77777777" w:rsidR="006A5D76" w:rsidRPr="00F55FE5" w:rsidRDefault="00916B77" w:rsidP="005535E0">
      <w:pPr>
        <w:keepNext/>
        <w:tabs>
          <w:tab w:val="left" w:pos="567"/>
        </w:tabs>
        <w:spacing w:after="100"/>
        <w:ind w:left="567" w:hanging="567"/>
        <w:jc w:val="both"/>
        <w:outlineLvl w:val="0"/>
        <w:rPr>
          <w:rFonts w:ascii="Arial" w:hAnsi="Arial"/>
          <w:sz w:val="18"/>
        </w:rPr>
      </w:pPr>
      <w:r w:rsidRPr="00F55FE5">
        <w:rPr>
          <w:rFonts w:ascii="Arial" w:hAnsi="Arial"/>
          <w:b/>
          <w:sz w:val="18"/>
        </w:rPr>
        <w:tab/>
      </w:r>
      <w:r w:rsidR="008E0F8F" w:rsidRPr="00F55FE5">
        <w:rPr>
          <w:rFonts w:ascii="Arial" w:hAnsi="Arial"/>
          <w:b/>
          <w:sz w:val="18"/>
        </w:rPr>
        <w:t>Unte</w:t>
      </w:r>
      <w:r w:rsidR="008E0F8F" w:rsidRPr="00F55FE5">
        <w:rPr>
          <w:rFonts w:ascii="Arial" w:hAnsi="Arial"/>
          <w:b/>
          <w:sz w:val="18"/>
        </w:rPr>
        <w:t>r</w:t>
      </w:r>
      <w:r w:rsidR="008E0F8F" w:rsidRPr="00F55FE5">
        <w:rPr>
          <w:rFonts w:ascii="Arial" w:hAnsi="Arial"/>
          <w:b/>
          <w:sz w:val="18"/>
        </w:rPr>
        <w:t>versicherung</w:t>
      </w:r>
    </w:p>
    <w:p w14:paraId="69A02128"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6.1</w:t>
      </w:r>
      <w:r w:rsidRPr="00F55FE5">
        <w:rPr>
          <w:rFonts w:ascii="Arial" w:hAnsi="Arial"/>
          <w:sz w:val="18"/>
        </w:rPr>
        <w:tab/>
        <w:t>Die Versicherungssumme soll dem Versicherung</w:t>
      </w:r>
      <w:r w:rsidRPr="00F55FE5">
        <w:rPr>
          <w:rFonts w:ascii="Arial" w:hAnsi="Arial"/>
          <w:sz w:val="18"/>
        </w:rPr>
        <w:t>s</w:t>
      </w:r>
      <w:r w:rsidRPr="00F55FE5">
        <w:rPr>
          <w:rFonts w:ascii="Arial" w:hAnsi="Arial"/>
          <w:sz w:val="18"/>
        </w:rPr>
        <w:t>wert entsprechen. Versicherungswert ist der Zeitwert. Zei</w:t>
      </w:r>
      <w:r w:rsidRPr="00F55FE5">
        <w:rPr>
          <w:rFonts w:ascii="Arial" w:hAnsi="Arial"/>
          <w:sz w:val="18"/>
        </w:rPr>
        <w:t>t</w:t>
      </w:r>
      <w:r w:rsidRPr="00F55FE5">
        <w:rPr>
          <w:rFonts w:ascii="Arial" w:hAnsi="Arial"/>
          <w:sz w:val="18"/>
        </w:rPr>
        <w:t>wert ist der Betrag, der allgemein erforderlich ist, um neue Sachen gleicher Art anzuschaffen, abzüglich eines dem Zustand der versicherten Sachen (Alter, Abnutzung, Gebrauch etc.) entsprechenden B</w:t>
      </w:r>
      <w:r w:rsidRPr="00F55FE5">
        <w:rPr>
          <w:rFonts w:ascii="Arial" w:hAnsi="Arial"/>
          <w:sz w:val="18"/>
        </w:rPr>
        <w:t>e</w:t>
      </w:r>
      <w:r w:rsidRPr="00F55FE5">
        <w:rPr>
          <w:rFonts w:ascii="Arial" w:hAnsi="Arial"/>
          <w:sz w:val="18"/>
        </w:rPr>
        <w:t>trages.</w:t>
      </w:r>
    </w:p>
    <w:p w14:paraId="3F24E45B"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6.2</w:t>
      </w:r>
      <w:r w:rsidRPr="00F55FE5">
        <w:rPr>
          <w:rFonts w:ascii="Arial" w:hAnsi="Arial"/>
          <w:sz w:val="18"/>
        </w:rPr>
        <w:tab/>
        <w:t>Ist die Versicherungssumme e</w:t>
      </w:r>
      <w:r w:rsidRPr="00F55FE5">
        <w:rPr>
          <w:rFonts w:ascii="Arial" w:hAnsi="Arial"/>
          <w:sz w:val="18"/>
        </w:rPr>
        <w:t>r</w:t>
      </w:r>
      <w:r w:rsidRPr="00F55FE5">
        <w:rPr>
          <w:rFonts w:ascii="Arial" w:hAnsi="Arial"/>
          <w:sz w:val="18"/>
        </w:rPr>
        <w:t>heblich</w:t>
      </w:r>
      <w:r w:rsidRPr="00F55FE5">
        <w:rPr>
          <w:rFonts w:ascii="Arial" w:hAnsi="Arial"/>
          <w:color w:val="FF00FF"/>
          <w:sz w:val="18"/>
        </w:rPr>
        <w:t xml:space="preserve"> </w:t>
      </w:r>
      <w:r w:rsidRPr="00F55FE5">
        <w:rPr>
          <w:rFonts w:ascii="Arial" w:hAnsi="Arial"/>
          <w:sz w:val="18"/>
        </w:rPr>
        <w:t>niedriger als der Versicherungswert (Unterversicherung), so e</w:t>
      </w:r>
      <w:r w:rsidRPr="00F55FE5">
        <w:rPr>
          <w:rFonts w:ascii="Arial" w:hAnsi="Arial"/>
          <w:sz w:val="18"/>
        </w:rPr>
        <w:t>r</w:t>
      </w:r>
      <w:r w:rsidRPr="00F55FE5">
        <w:rPr>
          <w:rFonts w:ascii="Arial" w:hAnsi="Arial"/>
          <w:sz w:val="18"/>
        </w:rPr>
        <w:t>setzt der Versicherer den Schaden nur nach dem Verhäl</w:t>
      </w:r>
      <w:r w:rsidRPr="00F55FE5">
        <w:rPr>
          <w:rFonts w:ascii="Arial" w:hAnsi="Arial"/>
          <w:sz w:val="18"/>
        </w:rPr>
        <w:t>t</w:t>
      </w:r>
      <w:r w:rsidRPr="00F55FE5">
        <w:rPr>
          <w:rFonts w:ascii="Arial" w:hAnsi="Arial"/>
          <w:sz w:val="18"/>
        </w:rPr>
        <w:t>nis der Versicherungssumme zum Versicherung</w:t>
      </w:r>
      <w:r w:rsidRPr="00F55FE5">
        <w:rPr>
          <w:rFonts w:ascii="Arial" w:hAnsi="Arial"/>
          <w:sz w:val="18"/>
        </w:rPr>
        <w:t>s</w:t>
      </w:r>
      <w:r w:rsidRPr="00F55FE5">
        <w:rPr>
          <w:rFonts w:ascii="Arial" w:hAnsi="Arial"/>
          <w:sz w:val="18"/>
        </w:rPr>
        <w:t>wert.</w:t>
      </w:r>
    </w:p>
    <w:p w14:paraId="05595553" w14:textId="77777777" w:rsidR="006A5D76" w:rsidRPr="00F55FE5" w:rsidRDefault="008E0F8F" w:rsidP="005535E0">
      <w:pPr>
        <w:keepNext/>
        <w:tabs>
          <w:tab w:val="left" w:pos="567"/>
        </w:tabs>
        <w:spacing w:after="100"/>
        <w:ind w:left="567" w:hanging="567"/>
        <w:jc w:val="both"/>
        <w:outlineLvl w:val="0"/>
        <w:rPr>
          <w:rFonts w:ascii="Arial" w:hAnsi="Arial"/>
          <w:b/>
          <w:sz w:val="18"/>
        </w:rPr>
      </w:pPr>
      <w:r w:rsidRPr="00F55FE5">
        <w:rPr>
          <w:rFonts w:ascii="Arial" w:hAnsi="Arial"/>
          <w:b/>
          <w:sz w:val="18"/>
        </w:rPr>
        <w:t>7</w:t>
      </w:r>
      <w:r w:rsidRPr="00F55FE5">
        <w:rPr>
          <w:rFonts w:ascii="Arial" w:hAnsi="Arial"/>
          <w:b/>
          <w:sz w:val="18"/>
        </w:rPr>
        <w:tab/>
        <w:t>Prämie</w:t>
      </w:r>
    </w:p>
    <w:p w14:paraId="4F2AF198"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7.1</w:t>
      </w:r>
      <w:r w:rsidRPr="00F55FE5">
        <w:rPr>
          <w:rFonts w:ascii="Arial" w:hAnsi="Arial" w:cs="Arial"/>
          <w:sz w:val="18"/>
          <w:szCs w:val="18"/>
        </w:rPr>
        <w:tab/>
        <w:t>Die in Rechnung gestellte Prämie enthält die Vers</w:t>
      </w:r>
      <w:r w:rsidRPr="00F55FE5">
        <w:rPr>
          <w:rFonts w:ascii="Arial" w:hAnsi="Arial" w:cs="Arial"/>
          <w:sz w:val="18"/>
          <w:szCs w:val="18"/>
        </w:rPr>
        <w:t>i</w:t>
      </w:r>
      <w:r w:rsidRPr="00F55FE5">
        <w:rPr>
          <w:rFonts w:ascii="Arial" w:hAnsi="Arial" w:cs="Arial"/>
          <w:sz w:val="18"/>
          <w:szCs w:val="18"/>
        </w:rPr>
        <w:t>cherungsteuer, die der Versicherungsnehmer in der jeweils vom Gesetz bestimmten Höhe zu entrichten hat.</w:t>
      </w:r>
    </w:p>
    <w:p w14:paraId="3D834702"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7.2</w:t>
      </w:r>
      <w:r w:rsidRPr="00F55FE5">
        <w:rPr>
          <w:rFonts w:ascii="Arial" w:hAnsi="Arial" w:cs="Arial"/>
          <w:sz w:val="18"/>
          <w:szCs w:val="18"/>
        </w:rPr>
        <w:tab/>
        <w:t>Zahlung und Folgen verspäteter Zahlung / Erste oder ei</w:t>
      </w:r>
      <w:r w:rsidRPr="00F55FE5">
        <w:rPr>
          <w:rFonts w:ascii="Arial" w:hAnsi="Arial" w:cs="Arial"/>
          <w:sz w:val="18"/>
          <w:szCs w:val="18"/>
        </w:rPr>
        <w:t>n</w:t>
      </w:r>
      <w:r w:rsidRPr="00F55FE5">
        <w:rPr>
          <w:rFonts w:ascii="Arial" w:hAnsi="Arial" w:cs="Arial"/>
          <w:sz w:val="18"/>
          <w:szCs w:val="18"/>
        </w:rPr>
        <w:t>malige Prämie</w:t>
      </w:r>
    </w:p>
    <w:p w14:paraId="7047FC0E"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7.2.1</w:t>
      </w:r>
      <w:r w:rsidRPr="00F55FE5">
        <w:rPr>
          <w:rFonts w:ascii="Arial" w:hAnsi="Arial" w:cs="Arial"/>
          <w:sz w:val="18"/>
          <w:szCs w:val="18"/>
        </w:rPr>
        <w:tab/>
        <w:t>Fälligkeit der Zahlung</w:t>
      </w:r>
    </w:p>
    <w:p w14:paraId="149D873F"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Die erste oder einmalige Prämie wird u</w:t>
      </w:r>
      <w:r w:rsidRPr="00F55FE5">
        <w:rPr>
          <w:rFonts w:ascii="Arial" w:hAnsi="Arial" w:cs="Arial"/>
          <w:sz w:val="18"/>
          <w:szCs w:val="18"/>
        </w:rPr>
        <w:t>n</w:t>
      </w:r>
      <w:r w:rsidRPr="00F55FE5">
        <w:rPr>
          <w:rFonts w:ascii="Arial" w:hAnsi="Arial" w:cs="Arial"/>
          <w:sz w:val="18"/>
          <w:szCs w:val="18"/>
        </w:rPr>
        <w:t>verzüglich nach Ablauf von zwei Wochen nach Zugang des Ve</w:t>
      </w:r>
      <w:r w:rsidRPr="00F55FE5">
        <w:rPr>
          <w:rFonts w:ascii="Arial" w:hAnsi="Arial" w:cs="Arial"/>
          <w:sz w:val="18"/>
          <w:szCs w:val="18"/>
        </w:rPr>
        <w:t>r</w:t>
      </w:r>
      <w:r w:rsidRPr="00F55FE5">
        <w:rPr>
          <w:rFonts w:ascii="Arial" w:hAnsi="Arial" w:cs="Arial"/>
          <w:sz w:val="18"/>
          <w:szCs w:val="18"/>
        </w:rPr>
        <w:t>sich</w:t>
      </w:r>
      <w:r w:rsidRPr="00F55FE5">
        <w:rPr>
          <w:rFonts w:ascii="Arial" w:hAnsi="Arial" w:cs="Arial"/>
          <w:sz w:val="18"/>
          <w:szCs w:val="18"/>
        </w:rPr>
        <w:t>e</w:t>
      </w:r>
      <w:r w:rsidRPr="00F55FE5">
        <w:rPr>
          <w:rFonts w:ascii="Arial" w:hAnsi="Arial" w:cs="Arial"/>
          <w:sz w:val="18"/>
          <w:szCs w:val="18"/>
        </w:rPr>
        <w:t>rungsscheins fällig</w:t>
      </w:r>
    </w:p>
    <w:p w14:paraId="7A5A2D90"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Ist die Zahlung der Jahresprämie in Raten verei</w:t>
      </w:r>
      <w:r w:rsidRPr="00F55FE5">
        <w:rPr>
          <w:rFonts w:ascii="Arial" w:hAnsi="Arial" w:cs="Arial"/>
          <w:sz w:val="18"/>
          <w:szCs w:val="18"/>
        </w:rPr>
        <w:t>n</w:t>
      </w:r>
      <w:r w:rsidRPr="00F55FE5">
        <w:rPr>
          <w:rFonts w:ascii="Arial" w:hAnsi="Arial" w:cs="Arial"/>
          <w:sz w:val="18"/>
          <w:szCs w:val="18"/>
        </w:rPr>
        <w:t>bart, gilt als erste Prämie nur die erste Rate der ersten Jahrespr</w:t>
      </w:r>
      <w:r w:rsidRPr="00F55FE5">
        <w:rPr>
          <w:rFonts w:ascii="Arial" w:hAnsi="Arial" w:cs="Arial"/>
          <w:sz w:val="18"/>
          <w:szCs w:val="18"/>
        </w:rPr>
        <w:t>ä</w:t>
      </w:r>
      <w:r w:rsidRPr="00F55FE5">
        <w:rPr>
          <w:rFonts w:ascii="Arial" w:hAnsi="Arial" w:cs="Arial"/>
          <w:sz w:val="18"/>
          <w:szCs w:val="18"/>
        </w:rPr>
        <w:t>mie.</w:t>
      </w:r>
    </w:p>
    <w:p w14:paraId="7092D78F"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7.2.2</w:t>
      </w:r>
      <w:r w:rsidRPr="00F55FE5">
        <w:rPr>
          <w:rFonts w:ascii="Arial" w:hAnsi="Arial" w:cs="Arial"/>
          <w:sz w:val="18"/>
          <w:szCs w:val="18"/>
        </w:rPr>
        <w:tab/>
        <w:t>Späterer Beginn des Versicherungsschu</w:t>
      </w:r>
      <w:r w:rsidRPr="00F55FE5">
        <w:rPr>
          <w:rFonts w:ascii="Arial" w:hAnsi="Arial" w:cs="Arial"/>
          <w:sz w:val="18"/>
          <w:szCs w:val="18"/>
        </w:rPr>
        <w:t>t</w:t>
      </w:r>
      <w:r w:rsidRPr="00F55FE5">
        <w:rPr>
          <w:rFonts w:ascii="Arial" w:hAnsi="Arial" w:cs="Arial"/>
          <w:sz w:val="18"/>
          <w:szCs w:val="18"/>
        </w:rPr>
        <w:t>zes</w:t>
      </w:r>
    </w:p>
    <w:p w14:paraId="4C6478AB"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Zahlt der Versicherungsnehmer die erste oder einm</w:t>
      </w:r>
      <w:r w:rsidRPr="00F55FE5">
        <w:rPr>
          <w:rFonts w:ascii="Arial" w:hAnsi="Arial" w:cs="Arial"/>
          <w:sz w:val="18"/>
          <w:szCs w:val="18"/>
        </w:rPr>
        <w:t>a</w:t>
      </w:r>
      <w:r w:rsidRPr="00F55FE5">
        <w:rPr>
          <w:rFonts w:ascii="Arial" w:hAnsi="Arial" w:cs="Arial"/>
          <w:sz w:val="18"/>
          <w:szCs w:val="18"/>
        </w:rPr>
        <w:t>lige Prämie nicht rechtzeitig, sondern zu einem spät</w:t>
      </w:r>
      <w:r w:rsidRPr="00F55FE5">
        <w:rPr>
          <w:rFonts w:ascii="Arial" w:hAnsi="Arial" w:cs="Arial"/>
          <w:sz w:val="18"/>
          <w:szCs w:val="18"/>
        </w:rPr>
        <w:t>e</w:t>
      </w:r>
      <w:r w:rsidRPr="00F55FE5">
        <w:rPr>
          <w:rFonts w:ascii="Arial" w:hAnsi="Arial" w:cs="Arial"/>
          <w:sz w:val="18"/>
          <w:szCs w:val="18"/>
        </w:rPr>
        <w:t>ren Zeitpunkt, beginnt der Versicherungsschutz erst ab diesem Zeitpunkt, sofern der Versicherungsne</w:t>
      </w:r>
      <w:r w:rsidRPr="00F55FE5">
        <w:rPr>
          <w:rFonts w:ascii="Arial" w:hAnsi="Arial" w:cs="Arial"/>
          <w:sz w:val="18"/>
          <w:szCs w:val="18"/>
        </w:rPr>
        <w:t>h</w:t>
      </w:r>
      <w:r w:rsidRPr="00F55FE5">
        <w:rPr>
          <w:rFonts w:ascii="Arial" w:hAnsi="Arial" w:cs="Arial"/>
          <w:sz w:val="18"/>
          <w:szCs w:val="18"/>
        </w:rPr>
        <w:t>mer durch gesonderte Mitteilung in Textform oder durch einen auffälligen Hinweis im Versicherung</w:t>
      </w:r>
      <w:r w:rsidRPr="00F55FE5">
        <w:rPr>
          <w:rFonts w:ascii="Arial" w:hAnsi="Arial" w:cs="Arial"/>
          <w:sz w:val="18"/>
          <w:szCs w:val="18"/>
        </w:rPr>
        <w:t>s</w:t>
      </w:r>
      <w:r w:rsidRPr="00F55FE5">
        <w:rPr>
          <w:rFonts w:ascii="Arial" w:hAnsi="Arial" w:cs="Arial"/>
          <w:sz w:val="18"/>
          <w:szCs w:val="18"/>
        </w:rPr>
        <w:t>schein auf diese Rechtsfolge aufmerksam gemacht wurde. Das gilt nicht, wenn der Versicherungsnehmer nachweist, dass er die Nichtzahlung nicht zu ve</w:t>
      </w:r>
      <w:r w:rsidRPr="00F55FE5">
        <w:rPr>
          <w:rFonts w:ascii="Arial" w:hAnsi="Arial" w:cs="Arial"/>
          <w:sz w:val="18"/>
          <w:szCs w:val="18"/>
        </w:rPr>
        <w:t>r</w:t>
      </w:r>
      <w:r w:rsidRPr="00F55FE5">
        <w:rPr>
          <w:rFonts w:ascii="Arial" w:hAnsi="Arial" w:cs="Arial"/>
          <w:sz w:val="18"/>
          <w:szCs w:val="18"/>
        </w:rPr>
        <w:t>treten hat.</w:t>
      </w:r>
    </w:p>
    <w:p w14:paraId="45760B5E"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7.2.3</w:t>
      </w:r>
      <w:r w:rsidRPr="00F55FE5">
        <w:rPr>
          <w:rFonts w:ascii="Arial" w:hAnsi="Arial" w:cs="Arial"/>
          <w:sz w:val="18"/>
          <w:szCs w:val="18"/>
        </w:rPr>
        <w:tab/>
        <w:t>Rücktritt</w:t>
      </w:r>
    </w:p>
    <w:p w14:paraId="5C9EE76B"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Zahlt der Versicherungsnehmer die erste oder einm</w:t>
      </w:r>
      <w:r w:rsidRPr="00F55FE5">
        <w:rPr>
          <w:rFonts w:ascii="Arial" w:hAnsi="Arial" w:cs="Arial"/>
          <w:sz w:val="18"/>
          <w:szCs w:val="18"/>
        </w:rPr>
        <w:t>a</w:t>
      </w:r>
      <w:r w:rsidRPr="00F55FE5">
        <w:rPr>
          <w:rFonts w:ascii="Arial" w:hAnsi="Arial" w:cs="Arial"/>
          <w:sz w:val="18"/>
          <w:szCs w:val="18"/>
        </w:rPr>
        <w:t>lige Prämie nicht rechtzeitig, kann der Versicherer vom Vertrag zurücktreten, solange die Prämie nicht gezahlt ist. Der Versicherer kann nicht zurücktreten, wenn der Versicherungsnehmer nachweist, dass er die Nichtzahlung nicht zu ve</w:t>
      </w:r>
      <w:r w:rsidRPr="00F55FE5">
        <w:rPr>
          <w:rFonts w:ascii="Arial" w:hAnsi="Arial" w:cs="Arial"/>
          <w:sz w:val="18"/>
          <w:szCs w:val="18"/>
        </w:rPr>
        <w:t>r</w:t>
      </w:r>
      <w:r w:rsidRPr="00F55FE5">
        <w:rPr>
          <w:rFonts w:ascii="Arial" w:hAnsi="Arial" w:cs="Arial"/>
          <w:sz w:val="18"/>
          <w:szCs w:val="18"/>
        </w:rPr>
        <w:t>treten hat.</w:t>
      </w:r>
    </w:p>
    <w:p w14:paraId="5720DEA5"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7.3</w:t>
      </w:r>
      <w:r w:rsidRPr="00F55FE5">
        <w:rPr>
          <w:rFonts w:ascii="Arial" w:hAnsi="Arial" w:cs="Arial"/>
          <w:sz w:val="18"/>
          <w:szCs w:val="18"/>
        </w:rPr>
        <w:tab/>
        <w:t>Zahlung und Folgen verspäteter Zahlung / Folgepr</w:t>
      </w:r>
      <w:r w:rsidRPr="00F55FE5">
        <w:rPr>
          <w:rFonts w:ascii="Arial" w:hAnsi="Arial" w:cs="Arial"/>
          <w:sz w:val="18"/>
          <w:szCs w:val="18"/>
        </w:rPr>
        <w:t>ä</w:t>
      </w:r>
      <w:r w:rsidRPr="00F55FE5">
        <w:rPr>
          <w:rFonts w:ascii="Arial" w:hAnsi="Arial" w:cs="Arial"/>
          <w:sz w:val="18"/>
          <w:szCs w:val="18"/>
        </w:rPr>
        <w:t>mie</w:t>
      </w:r>
    </w:p>
    <w:p w14:paraId="230A3390"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7.3.1</w:t>
      </w:r>
      <w:r w:rsidRPr="00F55FE5">
        <w:rPr>
          <w:rFonts w:ascii="Arial" w:hAnsi="Arial" w:cs="Arial"/>
          <w:sz w:val="18"/>
          <w:szCs w:val="18"/>
        </w:rPr>
        <w:tab/>
        <w:t>Fälligkeit der Zahlung</w:t>
      </w:r>
    </w:p>
    <w:p w14:paraId="5968EA10"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Die Folgeprämien werden zu dem jeweils vereinba</w:t>
      </w:r>
      <w:r w:rsidRPr="00F55FE5">
        <w:rPr>
          <w:rFonts w:ascii="Arial" w:hAnsi="Arial" w:cs="Arial"/>
          <w:sz w:val="18"/>
          <w:szCs w:val="18"/>
        </w:rPr>
        <w:t>r</w:t>
      </w:r>
      <w:r w:rsidRPr="00F55FE5">
        <w:rPr>
          <w:rFonts w:ascii="Arial" w:hAnsi="Arial" w:cs="Arial"/>
          <w:sz w:val="18"/>
          <w:szCs w:val="18"/>
        </w:rPr>
        <w:t>ten Zeitpunkt fällig</w:t>
      </w:r>
    </w:p>
    <w:p w14:paraId="28E83DFB"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Die Zahlung gilt als rechtzeitig, wenn sie zu dem im Versicherungsschein oder in der Prämienrechnung angegebenen Zei</w:t>
      </w:r>
      <w:r w:rsidRPr="00F55FE5">
        <w:rPr>
          <w:rFonts w:ascii="Arial" w:hAnsi="Arial" w:cs="Arial"/>
          <w:sz w:val="18"/>
          <w:szCs w:val="18"/>
        </w:rPr>
        <w:t>t</w:t>
      </w:r>
      <w:r w:rsidRPr="00F55FE5">
        <w:rPr>
          <w:rFonts w:ascii="Arial" w:hAnsi="Arial" w:cs="Arial"/>
          <w:sz w:val="18"/>
          <w:szCs w:val="18"/>
        </w:rPr>
        <w:t>punkt erfolgt.</w:t>
      </w:r>
    </w:p>
    <w:p w14:paraId="709E9BAD"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7.3.2.</w:t>
      </w:r>
      <w:r w:rsidRPr="00F55FE5">
        <w:rPr>
          <w:rFonts w:ascii="Arial" w:hAnsi="Arial" w:cs="Arial"/>
          <w:sz w:val="18"/>
          <w:szCs w:val="18"/>
        </w:rPr>
        <w:tab/>
        <w:t>Verzug</w:t>
      </w:r>
    </w:p>
    <w:p w14:paraId="0FC71F5B"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Wird die Folgeprämie nicht rechtzeitig gezahlt, g</w:t>
      </w:r>
      <w:r w:rsidRPr="00F55FE5">
        <w:rPr>
          <w:rFonts w:ascii="Arial" w:hAnsi="Arial" w:cs="Arial"/>
          <w:sz w:val="18"/>
          <w:szCs w:val="18"/>
        </w:rPr>
        <w:t>e</w:t>
      </w:r>
      <w:r w:rsidRPr="00F55FE5">
        <w:rPr>
          <w:rFonts w:ascii="Arial" w:hAnsi="Arial" w:cs="Arial"/>
          <w:sz w:val="18"/>
          <w:szCs w:val="18"/>
        </w:rPr>
        <w:t>rät der Versicherungsnehmer ohne Mahnung in Verzug, es sei denn, dass er die verspätete Zahlung nicht zu ve</w:t>
      </w:r>
      <w:r w:rsidRPr="00F55FE5">
        <w:rPr>
          <w:rFonts w:ascii="Arial" w:hAnsi="Arial" w:cs="Arial"/>
          <w:sz w:val="18"/>
          <w:szCs w:val="18"/>
        </w:rPr>
        <w:t>r</w:t>
      </w:r>
      <w:r w:rsidRPr="00F55FE5">
        <w:rPr>
          <w:rFonts w:ascii="Arial" w:hAnsi="Arial" w:cs="Arial"/>
          <w:sz w:val="18"/>
          <w:szCs w:val="18"/>
        </w:rPr>
        <w:t>treten hat.</w:t>
      </w:r>
    </w:p>
    <w:p w14:paraId="650AA1ED"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Der Versicherer ist berechtigt, Ersatz des ihm durch den Verzug entstandenen Schadens zu ve</w:t>
      </w:r>
      <w:r w:rsidRPr="00F55FE5">
        <w:rPr>
          <w:rFonts w:ascii="Arial" w:hAnsi="Arial" w:cs="Arial"/>
          <w:sz w:val="18"/>
          <w:szCs w:val="18"/>
        </w:rPr>
        <w:t>r</w:t>
      </w:r>
      <w:r w:rsidRPr="00F55FE5">
        <w:rPr>
          <w:rFonts w:ascii="Arial" w:hAnsi="Arial" w:cs="Arial"/>
          <w:sz w:val="18"/>
          <w:szCs w:val="18"/>
        </w:rPr>
        <w:t xml:space="preserve">langen. </w:t>
      </w:r>
    </w:p>
    <w:p w14:paraId="63F2DFF4"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7.3.3</w:t>
      </w:r>
      <w:r w:rsidRPr="00F55FE5">
        <w:rPr>
          <w:rFonts w:ascii="Arial" w:hAnsi="Arial" w:cs="Arial"/>
          <w:sz w:val="18"/>
          <w:szCs w:val="18"/>
        </w:rPr>
        <w:tab/>
        <w:t>Zahlungsaufforderung</w:t>
      </w:r>
    </w:p>
    <w:p w14:paraId="77869231"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Wird eine Folgeprämie nicht rechtzeitig gezahlt, kann der Versicherer dem Versicherungsnehmer auf de</w:t>
      </w:r>
      <w:r w:rsidRPr="00F55FE5">
        <w:rPr>
          <w:rFonts w:ascii="Arial" w:hAnsi="Arial" w:cs="Arial"/>
          <w:sz w:val="18"/>
          <w:szCs w:val="18"/>
        </w:rPr>
        <w:t>s</w:t>
      </w:r>
      <w:r w:rsidRPr="00F55FE5">
        <w:rPr>
          <w:rFonts w:ascii="Arial" w:hAnsi="Arial" w:cs="Arial"/>
          <w:sz w:val="18"/>
          <w:szCs w:val="18"/>
        </w:rPr>
        <w:t>sen Kosten in Textform eine Zahlungsfrist besti</w:t>
      </w:r>
      <w:r w:rsidRPr="00F55FE5">
        <w:rPr>
          <w:rFonts w:ascii="Arial" w:hAnsi="Arial" w:cs="Arial"/>
          <w:sz w:val="18"/>
          <w:szCs w:val="18"/>
        </w:rPr>
        <w:t>m</w:t>
      </w:r>
      <w:r w:rsidRPr="00F55FE5">
        <w:rPr>
          <w:rFonts w:ascii="Arial" w:hAnsi="Arial" w:cs="Arial"/>
          <w:sz w:val="18"/>
          <w:szCs w:val="18"/>
        </w:rPr>
        <w:t>men, die mindestens zwei Wochen betragen muss. Die B</w:t>
      </w:r>
      <w:r w:rsidRPr="00F55FE5">
        <w:rPr>
          <w:rFonts w:ascii="Arial" w:hAnsi="Arial" w:cs="Arial"/>
          <w:sz w:val="18"/>
          <w:szCs w:val="18"/>
        </w:rPr>
        <w:t>e</w:t>
      </w:r>
      <w:r w:rsidRPr="00F55FE5">
        <w:rPr>
          <w:rFonts w:ascii="Arial" w:hAnsi="Arial" w:cs="Arial"/>
          <w:sz w:val="18"/>
          <w:szCs w:val="18"/>
        </w:rPr>
        <w:t>sti</w:t>
      </w:r>
      <w:r w:rsidRPr="00F55FE5">
        <w:rPr>
          <w:rFonts w:ascii="Arial" w:hAnsi="Arial" w:cs="Arial"/>
          <w:sz w:val="18"/>
          <w:szCs w:val="18"/>
        </w:rPr>
        <w:t>m</w:t>
      </w:r>
      <w:r w:rsidRPr="00F55FE5">
        <w:rPr>
          <w:rFonts w:ascii="Arial" w:hAnsi="Arial" w:cs="Arial"/>
          <w:sz w:val="18"/>
          <w:szCs w:val="18"/>
        </w:rPr>
        <w:t>mung ist nur wirksam, wenn sie die rückständigen B</w:t>
      </w:r>
      <w:r w:rsidRPr="00F55FE5">
        <w:rPr>
          <w:rFonts w:ascii="Arial" w:hAnsi="Arial" w:cs="Arial"/>
          <w:sz w:val="18"/>
          <w:szCs w:val="18"/>
        </w:rPr>
        <w:t>e</w:t>
      </w:r>
      <w:r w:rsidRPr="00F55FE5">
        <w:rPr>
          <w:rFonts w:ascii="Arial" w:hAnsi="Arial" w:cs="Arial"/>
          <w:sz w:val="18"/>
          <w:szCs w:val="18"/>
        </w:rPr>
        <w:t>träge der Prämie, Zinsen und Kosten im Einzelnen beziffert und die Rechtsfolgen angibt, die nach den Ziffern 7.3.4 und 7.3.5 mit dem Frista</w:t>
      </w:r>
      <w:r w:rsidRPr="00F55FE5">
        <w:rPr>
          <w:rFonts w:ascii="Arial" w:hAnsi="Arial" w:cs="Arial"/>
          <w:sz w:val="18"/>
          <w:szCs w:val="18"/>
        </w:rPr>
        <w:t>b</w:t>
      </w:r>
      <w:r w:rsidRPr="00F55FE5">
        <w:rPr>
          <w:rFonts w:ascii="Arial" w:hAnsi="Arial" w:cs="Arial"/>
          <w:sz w:val="18"/>
          <w:szCs w:val="18"/>
        </w:rPr>
        <w:t>lauf verbunden sind.</w:t>
      </w:r>
    </w:p>
    <w:p w14:paraId="00A359FD"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7.3.4</w:t>
      </w:r>
      <w:r w:rsidRPr="00F55FE5">
        <w:rPr>
          <w:rFonts w:ascii="Arial" w:hAnsi="Arial" w:cs="Arial"/>
          <w:sz w:val="18"/>
          <w:szCs w:val="18"/>
        </w:rPr>
        <w:tab/>
        <w:t>Kein Versicherung</w:t>
      </w:r>
      <w:r w:rsidRPr="00F55FE5">
        <w:rPr>
          <w:rFonts w:ascii="Arial" w:hAnsi="Arial" w:cs="Arial"/>
          <w:sz w:val="18"/>
          <w:szCs w:val="18"/>
        </w:rPr>
        <w:t>s</w:t>
      </w:r>
      <w:r w:rsidRPr="00F55FE5">
        <w:rPr>
          <w:rFonts w:ascii="Arial" w:hAnsi="Arial" w:cs="Arial"/>
          <w:sz w:val="18"/>
          <w:szCs w:val="18"/>
        </w:rPr>
        <w:t>schutz</w:t>
      </w:r>
    </w:p>
    <w:p w14:paraId="15BFFFE0"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Ist der Versicherungsnehmer nach Ablauf dieser Za</w:t>
      </w:r>
      <w:r w:rsidRPr="00F55FE5">
        <w:rPr>
          <w:rFonts w:ascii="Arial" w:hAnsi="Arial" w:cs="Arial"/>
          <w:sz w:val="18"/>
          <w:szCs w:val="18"/>
        </w:rPr>
        <w:t>h</w:t>
      </w:r>
      <w:r w:rsidRPr="00F55FE5">
        <w:rPr>
          <w:rFonts w:ascii="Arial" w:hAnsi="Arial" w:cs="Arial"/>
          <w:sz w:val="18"/>
          <w:szCs w:val="18"/>
        </w:rPr>
        <w:t>lungsfrist noch mit der Zahlung in Verzug, besteht ab diesem Zeitpunkt bis zur Zahlung kein Versich</w:t>
      </w:r>
      <w:r w:rsidRPr="00F55FE5">
        <w:rPr>
          <w:rFonts w:ascii="Arial" w:hAnsi="Arial" w:cs="Arial"/>
          <w:sz w:val="18"/>
          <w:szCs w:val="18"/>
        </w:rPr>
        <w:t>e</w:t>
      </w:r>
      <w:r w:rsidRPr="00F55FE5">
        <w:rPr>
          <w:rFonts w:ascii="Arial" w:hAnsi="Arial" w:cs="Arial"/>
          <w:sz w:val="18"/>
          <w:szCs w:val="18"/>
        </w:rPr>
        <w:t>rungsschutz, wenn er mit der Zahlungsaufforderung nach Ziffer 7.3.3 darauf hingewiesen wu</w:t>
      </w:r>
      <w:r w:rsidRPr="00F55FE5">
        <w:rPr>
          <w:rFonts w:ascii="Arial" w:hAnsi="Arial" w:cs="Arial"/>
          <w:sz w:val="18"/>
          <w:szCs w:val="18"/>
        </w:rPr>
        <w:t>r</w:t>
      </w:r>
      <w:r w:rsidRPr="00F55FE5">
        <w:rPr>
          <w:rFonts w:ascii="Arial" w:hAnsi="Arial" w:cs="Arial"/>
          <w:sz w:val="18"/>
          <w:szCs w:val="18"/>
        </w:rPr>
        <w:t>de.</w:t>
      </w:r>
    </w:p>
    <w:p w14:paraId="01C7FA5D"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7.3.5</w:t>
      </w:r>
      <w:r w:rsidRPr="00F55FE5">
        <w:rPr>
          <w:rFonts w:ascii="Arial" w:hAnsi="Arial" w:cs="Arial"/>
          <w:sz w:val="18"/>
          <w:szCs w:val="18"/>
        </w:rPr>
        <w:tab/>
        <w:t>Kündigung</w:t>
      </w:r>
    </w:p>
    <w:p w14:paraId="6FDC736C"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Ist der Versicherungsnehmer nach Ablauf dieser Zahlungsfrist noch mit der Zahlung in Verzug, kann der Versicherer den Vertrag ferner ohne Einhaltung einer Frist kündigen, wenn er den Versicherung</w:t>
      </w:r>
      <w:r w:rsidRPr="00F55FE5">
        <w:rPr>
          <w:rFonts w:ascii="Arial" w:hAnsi="Arial" w:cs="Arial"/>
          <w:sz w:val="18"/>
          <w:szCs w:val="18"/>
        </w:rPr>
        <w:t>s</w:t>
      </w:r>
      <w:r w:rsidRPr="00F55FE5">
        <w:rPr>
          <w:rFonts w:ascii="Arial" w:hAnsi="Arial" w:cs="Arial"/>
          <w:sz w:val="18"/>
          <w:szCs w:val="18"/>
        </w:rPr>
        <w:t>nehmer mit der Zahlungsaufforderung nach Ziffer 7.3.3 darauf hingewiesen hat.</w:t>
      </w:r>
    </w:p>
    <w:p w14:paraId="7744F02E"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Hat der Versicherer gekündigt, und zahlt der Vers</w:t>
      </w:r>
      <w:r w:rsidRPr="00F55FE5">
        <w:rPr>
          <w:rFonts w:ascii="Arial" w:hAnsi="Arial" w:cs="Arial"/>
          <w:sz w:val="18"/>
          <w:szCs w:val="18"/>
        </w:rPr>
        <w:t>i</w:t>
      </w:r>
      <w:r w:rsidRPr="00F55FE5">
        <w:rPr>
          <w:rFonts w:ascii="Arial" w:hAnsi="Arial" w:cs="Arial"/>
          <w:sz w:val="18"/>
          <w:szCs w:val="18"/>
        </w:rPr>
        <w:t>cherungsnehmer danach innerhalb eines Monats den angemahnten Betrag, besteht der Vertrag fort. Für Versicherungsfälle, die zwischen dem Zugang der Kündigung und der Zahlung eingetreten sind, b</w:t>
      </w:r>
      <w:r w:rsidRPr="00F55FE5">
        <w:rPr>
          <w:rFonts w:ascii="Arial" w:hAnsi="Arial" w:cs="Arial"/>
          <w:sz w:val="18"/>
          <w:szCs w:val="18"/>
        </w:rPr>
        <w:t>e</w:t>
      </w:r>
      <w:r w:rsidRPr="00F55FE5">
        <w:rPr>
          <w:rFonts w:ascii="Arial" w:hAnsi="Arial" w:cs="Arial"/>
          <w:sz w:val="18"/>
          <w:szCs w:val="18"/>
        </w:rPr>
        <w:t>steht jedoch kein Versicherung</w:t>
      </w:r>
      <w:r w:rsidRPr="00F55FE5">
        <w:rPr>
          <w:rFonts w:ascii="Arial" w:hAnsi="Arial" w:cs="Arial"/>
          <w:sz w:val="18"/>
          <w:szCs w:val="18"/>
        </w:rPr>
        <w:t>s</w:t>
      </w:r>
      <w:r w:rsidRPr="00F55FE5">
        <w:rPr>
          <w:rFonts w:ascii="Arial" w:hAnsi="Arial" w:cs="Arial"/>
          <w:sz w:val="18"/>
          <w:szCs w:val="18"/>
        </w:rPr>
        <w:t>schutz.</w:t>
      </w:r>
    </w:p>
    <w:p w14:paraId="2ABF0A46" w14:textId="77777777" w:rsidR="006A5D76" w:rsidRPr="00F55FE5" w:rsidRDefault="008E0F8F" w:rsidP="005535E0">
      <w:pPr>
        <w:keepNext/>
        <w:tabs>
          <w:tab w:val="left" w:pos="567"/>
        </w:tabs>
        <w:spacing w:after="100"/>
        <w:ind w:left="567" w:hanging="567"/>
        <w:jc w:val="both"/>
        <w:outlineLvl w:val="0"/>
        <w:rPr>
          <w:rFonts w:ascii="Arial" w:hAnsi="Arial"/>
          <w:b/>
          <w:sz w:val="18"/>
        </w:rPr>
      </w:pPr>
      <w:r w:rsidRPr="00F55FE5">
        <w:rPr>
          <w:rFonts w:ascii="Arial" w:hAnsi="Arial"/>
          <w:b/>
          <w:sz w:val="18"/>
        </w:rPr>
        <w:t>8</w:t>
      </w:r>
      <w:r w:rsidRPr="00F55FE5">
        <w:rPr>
          <w:rFonts w:ascii="Arial" w:hAnsi="Arial"/>
          <w:b/>
          <w:sz w:val="18"/>
        </w:rPr>
        <w:tab/>
        <w:t>Ersatzlei</w:t>
      </w:r>
      <w:r w:rsidRPr="00F55FE5">
        <w:rPr>
          <w:rFonts w:ascii="Arial" w:hAnsi="Arial"/>
          <w:b/>
          <w:sz w:val="18"/>
        </w:rPr>
        <w:t>s</w:t>
      </w:r>
      <w:r w:rsidRPr="00F55FE5">
        <w:rPr>
          <w:rFonts w:ascii="Arial" w:hAnsi="Arial"/>
          <w:b/>
          <w:sz w:val="18"/>
        </w:rPr>
        <w:t>tung</w:t>
      </w:r>
    </w:p>
    <w:p w14:paraId="7DF9F91E" w14:textId="77777777" w:rsidR="006A5D76" w:rsidRPr="00F55FE5" w:rsidRDefault="008E0F8F" w:rsidP="006A5D76">
      <w:pPr>
        <w:keepNext/>
        <w:tabs>
          <w:tab w:val="left" w:pos="567"/>
        </w:tabs>
        <w:spacing w:after="100"/>
        <w:ind w:left="567" w:hanging="567"/>
        <w:jc w:val="both"/>
        <w:rPr>
          <w:rFonts w:ascii="Arial" w:hAnsi="Arial"/>
          <w:b/>
          <w:sz w:val="18"/>
        </w:rPr>
      </w:pPr>
      <w:r w:rsidRPr="00F55FE5">
        <w:rPr>
          <w:rFonts w:ascii="Arial" w:hAnsi="Arial"/>
          <w:sz w:val="18"/>
        </w:rPr>
        <w:t>8.1</w:t>
      </w:r>
      <w:r w:rsidRPr="00F55FE5">
        <w:rPr>
          <w:rFonts w:ascii="Arial" w:hAnsi="Arial"/>
          <w:sz w:val="18"/>
        </w:rPr>
        <w:tab/>
        <w:t>Verlust versicherter S</w:t>
      </w:r>
      <w:r w:rsidRPr="00F55FE5">
        <w:rPr>
          <w:rFonts w:ascii="Arial" w:hAnsi="Arial"/>
          <w:sz w:val="18"/>
        </w:rPr>
        <w:t>a</w:t>
      </w:r>
      <w:r w:rsidRPr="00F55FE5">
        <w:rPr>
          <w:rFonts w:ascii="Arial" w:hAnsi="Arial"/>
          <w:sz w:val="18"/>
        </w:rPr>
        <w:t>chen</w:t>
      </w:r>
    </w:p>
    <w:p w14:paraId="79D6DDFE"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ab/>
        <w:t xml:space="preserve">Gehen versicherte Sachen </w:t>
      </w:r>
      <w:proofErr w:type="gramStart"/>
      <w:r w:rsidRPr="00F55FE5">
        <w:rPr>
          <w:rFonts w:ascii="Arial" w:hAnsi="Arial"/>
          <w:sz w:val="18"/>
        </w:rPr>
        <w:t>total verloren</w:t>
      </w:r>
      <w:proofErr w:type="gramEnd"/>
      <w:r w:rsidRPr="00F55FE5">
        <w:rPr>
          <w:rFonts w:ascii="Arial" w:hAnsi="Arial"/>
          <w:sz w:val="18"/>
        </w:rPr>
        <w:t>, werden sie ohne Aussicht auf Wiedererlangung entzogen oder sind sie in der ursprünglichen Beschaffenheit zerstört, so kann der Versicherungsnehmer den auf sie entfa</w:t>
      </w:r>
      <w:r w:rsidRPr="00F55FE5">
        <w:rPr>
          <w:rFonts w:ascii="Arial" w:hAnsi="Arial"/>
          <w:sz w:val="18"/>
        </w:rPr>
        <w:t>l</w:t>
      </w:r>
      <w:r w:rsidRPr="00F55FE5">
        <w:rPr>
          <w:rFonts w:ascii="Arial" w:hAnsi="Arial"/>
          <w:sz w:val="18"/>
        </w:rPr>
        <w:t>lenden Teil der Versicherungssumme abzüglich des Restwertes verla</w:t>
      </w:r>
      <w:r w:rsidRPr="00F55FE5">
        <w:rPr>
          <w:rFonts w:ascii="Arial" w:hAnsi="Arial"/>
          <w:sz w:val="18"/>
        </w:rPr>
        <w:t>n</w:t>
      </w:r>
      <w:r w:rsidRPr="00F55FE5">
        <w:rPr>
          <w:rFonts w:ascii="Arial" w:hAnsi="Arial"/>
          <w:sz w:val="18"/>
        </w:rPr>
        <w:t>gen.</w:t>
      </w:r>
    </w:p>
    <w:p w14:paraId="430F6145" w14:textId="77777777" w:rsidR="006A5D76" w:rsidRPr="00F55FE5" w:rsidRDefault="008E0F8F" w:rsidP="006A5D76">
      <w:pPr>
        <w:keepNext/>
        <w:tabs>
          <w:tab w:val="left" w:pos="567"/>
        </w:tabs>
        <w:spacing w:after="100"/>
        <w:ind w:left="567" w:hanging="567"/>
        <w:jc w:val="both"/>
        <w:rPr>
          <w:rFonts w:ascii="Arial" w:hAnsi="Arial"/>
          <w:sz w:val="18"/>
        </w:rPr>
      </w:pPr>
      <w:r w:rsidRPr="00F55FE5">
        <w:rPr>
          <w:rFonts w:ascii="Arial" w:hAnsi="Arial"/>
          <w:sz w:val="18"/>
        </w:rPr>
        <w:t>8.2</w:t>
      </w:r>
      <w:r w:rsidRPr="00F55FE5">
        <w:rPr>
          <w:rFonts w:ascii="Arial" w:hAnsi="Arial"/>
          <w:sz w:val="18"/>
        </w:rPr>
        <w:tab/>
        <w:t>Beschädigung versicherter Sachen</w:t>
      </w:r>
    </w:p>
    <w:p w14:paraId="4013619E"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ab/>
        <w:t>Werden versicherte Sachen beschädigt, so kann der Versicherungsnehmer Ersatz für die zum Zeitpunkt des Schadeneintritts notwendigen Kosten für die Wiederherstellung der beschädigten Teile verlangen, jedoch nur bis zur Höhe der Versicherung</w:t>
      </w:r>
      <w:r w:rsidRPr="00F55FE5">
        <w:rPr>
          <w:rFonts w:ascii="Arial" w:hAnsi="Arial"/>
          <w:sz w:val="18"/>
        </w:rPr>
        <w:t>s</w:t>
      </w:r>
      <w:r w:rsidRPr="00F55FE5">
        <w:rPr>
          <w:rFonts w:ascii="Arial" w:hAnsi="Arial"/>
          <w:sz w:val="18"/>
        </w:rPr>
        <w:t>summe.</w:t>
      </w:r>
    </w:p>
    <w:p w14:paraId="4294C42A" w14:textId="77777777" w:rsidR="006A5D76" w:rsidRPr="00F55FE5" w:rsidRDefault="008E0F8F" w:rsidP="005535E0">
      <w:pPr>
        <w:keepNext/>
        <w:tabs>
          <w:tab w:val="left" w:pos="567"/>
          <w:tab w:val="left" w:pos="709"/>
          <w:tab w:val="left" w:pos="3119"/>
        </w:tabs>
        <w:spacing w:after="100"/>
        <w:ind w:left="567" w:hanging="567"/>
        <w:outlineLvl w:val="0"/>
        <w:rPr>
          <w:rFonts w:ascii="Arial" w:hAnsi="Arial"/>
          <w:b/>
          <w:sz w:val="18"/>
        </w:rPr>
      </w:pPr>
      <w:r w:rsidRPr="00F55FE5">
        <w:rPr>
          <w:rFonts w:ascii="Arial" w:hAnsi="Arial"/>
          <w:b/>
          <w:sz w:val="18"/>
        </w:rPr>
        <w:t>9</w:t>
      </w:r>
      <w:r w:rsidRPr="00F55FE5">
        <w:rPr>
          <w:rFonts w:ascii="Arial" w:hAnsi="Arial"/>
          <w:b/>
          <w:sz w:val="18"/>
        </w:rPr>
        <w:tab/>
        <w:t>Fälligkeit der Gel</w:t>
      </w:r>
      <w:r w:rsidRPr="00F55FE5">
        <w:rPr>
          <w:rFonts w:ascii="Arial" w:hAnsi="Arial"/>
          <w:b/>
          <w:sz w:val="18"/>
        </w:rPr>
        <w:t>d</w:t>
      </w:r>
      <w:r w:rsidRPr="00F55FE5">
        <w:rPr>
          <w:rFonts w:ascii="Arial" w:hAnsi="Arial"/>
          <w:b/>
          <w:sz w:val="18"/>
        </w:rPr>
        <w:t>leistung</w:t>
      </w:r>
    </w:p>
    <w:p w14:paraId="603649F6" w14:textId="77777777" w:rsidR="006A5D76" w:rsidRPr="00F55FE5" w:rsidRDefault="008E0F8F" w:rsidP="006A5D76">
      <w:pPr>
        <w:tabs>
          <w:tab w:val="left" w:pos="567"/>
          <w:tab w:val="left" w:pos="709"/>
          <w:tab w:val="left" w:pos="3119"/>
        </w:tabs>
        <w:spacing w:after="100"/>
        <w:ind w:left="567" w:hanging="567"/>
        <w:jc w:val="both"/>
        <w:rPr>
          <w:rFonts w:ascii="Arial" w:hAnsi="Arial"/>
          <w:sz w:val="18"/>
        </w:rPr>
      </w:pPr>
      <w:r w:rsidRPr="00F55FE5">
        <w:rPr>
          <w:rFonts w:ascii="Arial" w:hAnsi="Arial"/>
          <w:sz w:val="18"/>
        </w:rPr>
        <w:t>9.1</w:t>
      </w:r>
      <w:r w:rsidRPr="00F55FE5">
        <w:rPr>
          <w:rFonts w:ascii="Arial" w:hAnsi="Arial"/>
          <w:sz w:val="18"/>
        </w:rPr>
        <w:tab/>
        <w:t>Geldleistungen des Versicherers werden zwei W</w:t>
      </w:r>
      <w:r w:rsidRPr="00F55FE5">
        <w:rPr>
          <w:rFonts w:ascii="Arial" w:hAnsi="Arial"/>
          <w:sz w:val="18"/>
        </w:rPr>
        <w:t>o</w:t>
      </w:r>
      <w:r w:rsidRPr="00F55FE5">
        <w:rPr>
          <w:rFonts w:ascii="Arial" w:hAnsi="Arial"/>
          <w:sz w:val="18"/>
        </w:rPr>
        <w:t>chen nach der Beendigung der zur Feststellung des Versicherungsfalles und des Umfangs der Leistung des Versicherers notwendigen Erhebungen fä</w:t>
      </w:r>
      <w:r w:rsidRPr="00F55FE5">
        <w:rPr>
          <w:rFonts w:ascii="Arial" w:hAnsi="Arial"/>
          <w:sz w:val="18"/>
        </w:rPr>
        <w:t>l</w:t>
      </w:r>
      <w:r w:rsidRPr="00F55FE5">
        <w:rPr>
          <w:rFonts w:ascii="Arial" w:hAnsi="Arial"/>
          <w:sz w:val="18"/>
        </w:rPr>
        <w:t>lig.</w:t>
      </w:r>
    </w:p>
    <w:p w14:paraId="1DC03FE1" w14:textId="77777777" w:rsidR="006A5D76" w:rsidRPr="00F55FE5" w:rsidRDefault="008E0F8F" w:rsidP="006A5D76">
      <w:pPr>
        <w:tabs>
          <w:tab w:val="left" w:pos="567"/>
        </w:tabs>
        <w:spacing w:after="100"/>
        <w:ind w:left="567" w:hanging="567"/>
        <w:jc w:val="both"/>
        <w:rPr>
          <w:rStyle w:val="Max"/>
          <w:rFonts w:ascii="Arial" w:hAnsi="Arial" w:cs="Arial"/>
          <w:b w:val="0"/>
          <w:sz w:val="18"/>
          <w:szCs w:val="18"/>
        </w:rPr>
      </w:pPr>
      <w:r w:rsidRPr="00F55FE5">
        <w:rPr>
          <w:rStyle w:val="Max"/>
          <w:rFonts w:ascii="Arial" w:hAnsi="Arial" w:cs="Arial"/>
          <w:b w:val="0"/>
          <w:sz w:val="18"/>
          <w:szCs w:val="18"/>
        </w:rPr>
        <w:t>9.2</w:t>
      </w:r>
      <w:r w:rsidRPr="00F55FE5">
        <w:rPr>
          <w:rStyle w:val="Max"/>
          <w:rFonts w:ascii="Arial" w:hAnsi="Arial" w:cs="Arial"/>
          <w:b w:val="0"/>
          <w:sz w:val="18"/>
          <w:szCs w:val="18"/>
        </w:rPr>
        <w:tab/>
        <w:t>Sind diese Erhebungen nicht bis zum A</w:t>
      </w:r>
      <w:r w:rsidRPr="00F55FE5">
        <w:rPr>
          <w:rStyle w:val="Max"/>
          <w:rFonts w:ascii="Arial" w:hAnsi="Arial" w:cs="Arial"/>
          <w:b w:val="0"/>
          <w:sz w:val="18"/>
          <w:szCs w:val="18"/>
        </w:rPr>
        <w:t>b</w:t>
      </w:r>
      <w:r w:rsidRPr="00F55FE5">
        <w:rPr>
          <w:rStyle w:val="Max"/>
          <w:rFonts w:ascii="Arial" w:hAnsi="Arial" w:cs="Arial"/>
          <w:b w:val="0"/>
          <w:sz w:val="18"/>
          <w:szCs w:val="18"/>
        </w:rPr>
        <w:t>lauf eines Monats seit der Anzeige des Versicherungsfalles b</w:t>
      </w:r>
      <w:r w:rsidRPr="00F55FE5">
        <w:rPr>
          <w:rStyle w:val="Max"/>
          <w:rFonts w:ascii="Arial" w:hAnsi="Arial" w:cs="Arial"/>
          <w:b w:val="0"/>
          <w:sz w:val="18"/>
          <w:szCs w:val="18"/>
        </w:rPr>
        <w:t>e</w:t>
      </w:r>
      <w:r w:rsidRPr="00F55FE5">
        <w:rPr>
          <w:rStyle w:val="Max"/>
          <w:rFonts w:ascii="Arial" w:hAnsi="Arial" w:cs="Arial"/>
          <w:b w:val="0"/>
          <w:sz w:val="18"/>
          <w:szCs w:val="18"/>
        </w:rPr>
        <w:t>endet, kann der Versicherungsnehmer Abschlagsza</w:t>
      </w:r>
      <w:r w:rsidRPr="00F55FE5">
        <w:rPr>
          <w:rStyle w:val="Max"/>
          <w:rFonts w:ascii="Arial" w:hAnsi="Arial" w:cs="Arial"/>
          <w:b w:val="0"/>
          <w:sz w:val="18"/>
          <w:szCs w:val="18"/>
        </w:rPr>
        <w:t>h</w:t>
      </w:r>
      <w:r w:rsidRPr="00F55FE5">
        <w:rPr>
          <w:rStyle w:val="Max"/>
          <w:rFonts w:ascii="Arial" w:hAnsi="Arial" w:cs="Arial"/>
          <w:b w:val="0"/>
          <w:sz w:val="18"/>
          <w:szCs w:val="18"/>
        </w:rPr>
        <w:t>lungen in Höhe des Betrags verlangen, den der Ve</w:t>
      </w:r>
      <w:r w:rsidRPr="00F55FE5">
        <w:rPr>
          <w:rStyle w:val="Max"/>
          <w:rFonts w:ascii="Arial" w:hAnsi="Arial" w:cs="Arial"/>
          <w:b w:val="0"/>
          <w:sz w:val="18"/>
          <w:szCs w:val="18"/>
        </w:rPr>
        <w:t>r</w:t>
      </w:r>
      <w:r w:rsidRPr="00F55FE5">
        <w:rPr>
          <w:rStyle w:val="Max"/>
          <w:rFonts w:ascii="Arial" w:hAnsi="Arial" w:cs="Arial"/>
          <w:b w:val="0"/>
          <w:sz w:val="18"/>
          <w:szCs w:val="18"/>
        </w:rPr>
        <w:t>sicherer voraussichtlich mindestens zu zahlen hat. Der Lauf der Frist ist gehemmt, solange die Erhebu</w:t>
      </w:r>
      <w:r w:rsidRPr="00F55FE5">
        <w:rPr>
          <w:rStyle w:val="Max"/>
          <w:rFonts w:ascii="Arial" w:hAnsi="Arial" w:cs="Arial"/>
          <w:b w:val="0"/>
          <w:sz w:val="18"/>
          <w:szCs w:val="18"/>
        </w:rPr>
        <w:t>n</w:t>
      </w:r>
      <w:r w:rsidRPr="00F55FE5">
        <w:rPr>
          <w:rStyle w:val="Max"/>
          <w:rFonts w:ascii="Arial" w:hAnsi="Arial" w:cs="Arial"/>
          <w:b w:val="0"/>
          <w:sz w:val="18"/>
          <w:szCs w:val="18"/>
        </w:rPr>
        <w:t>gen infolge eines Verschuldens des Versicherung</w:t>
      </w:r>
      <w:r w:rsidRPr="00F55FE5">
        <w:rPr>
          <w:rStyle w:val="Max"/>
          <w:rFonts w:ascii="Arial" w:hAnsi="Arial" w:cs="Arial"/>
          <w:b w:val="0"/>
          <w:sz w:val="18"/>
          <w:szCs w:val="18"/>
        </w:rPr>
        <w:t>s</w:t>
      </w:r>
      <w:r w:rsidRPr="00F55FE5">
        <w:rPr>
          <w:rStyle w:val="Max"/>
          <w:rFonts w:ascii="Arial" w:hAnsi="Arial" w:cs="Arial"/>
          <w:b w:val="0"/>
          <w:sz w:val="18"/>
          <w:szCs w:val="18"/>
        </w:rPr>
        <w:t>nehmers nicht beendet werden kö</w:t>
      </w:r>
      <w:r w:rsidRPr="00F55FE5">
        <w:rPr>
          <w:rStyle w:val="Max"/>
          <w:rFonts w:ascii="Arial" w:hAnsi="Arial" w:cs="Arial"/>
          <w:b w:val="0"/>
          <w:sz w:val="18"/>
          <w:szCs w:val="18"/>
        </w:rPr>
        <w:t>n</w:t>
      </w:r>
      <w:r w:rsidRPr="00F55FE5">
        <w:rPr>
          <w:rStyle w:val="Max"/>
          <w:rFonts w:ascii="Arial" w:hAnsi="Arial" w:cs="Arial"/>
          <w:b w:val="0"/>
          <w:sz w:val="18"/>
          <w:szCs w:val="18"/>
        </w:rPr>
        <w:t>nen.</w:t>
      </w:r>
    </w:p>
    <w:p w14:paraId="735F6896"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9.3</w:t>
      </w:r>
      <w:r w:rsidRPr="00F55FE5">
        <w:rPr>
          <w:rFonts w:ascii="Arial" w:hAnsi="Arial"/>
          <w:sz w:val="18"/>
        </w:rPr>
        <w:tab/>
        <w:t>Wenn eine behördliche Untersuchung gegen den Versicherungsnehmer, den Fahrzeugführer oder e</w:t>
      </w:r>
      <w:r w:rsidRPr="00F55FE5">
        <w:rPr>
          <w:rFonts w:ascii="Arial" w:hAnsi="Arial"/>
          <w:sz w:val="18"/>
        </w:rPr>
        <w:t>i</w:t>
      </w:r>
      <w:r w:rsidRPr="00F55FE5">
        <w:rPr>
          <w:rFonts w:ascii="Arial" w:hAnsi="Arial"/>
          <w:sz w:val="18"/>
        </w:rPr>
        <w:t>nen der Insassen aus Anlass des Schadens eingele</w:t>
      </w:r>
      <w:r w:rsidRPr="00F55FE5">
        <w:rPr>
          <w:rFonts w:ascii="Arial" w:hAnsi="Arial"/>
          <w:sz w:val="18"/>
        </w:rPr>
        <w:t>i</w:t>
      </w:r>
      <w:r w:rsidRPr="00F55FE5">
        <w:rPr>
          <w:rFonts w:ascii="Arial" w:hAnsi="Arial"/>
          <w:sz w:val="18"/>
        </w:rPr>
        <w:t>tet ist, kann der Versicherer die Zahlung bis zum A</w:t>
      </w:r>
      <w:r w:rsidRPr="00F55FE5">
        <w:rPr>
          <w:rFonts w:ascii="Arial" w:hAnsi="Arial"/>
          <w:sz w:val="18"/>
        </w:rPr>
        <w:t>b</w:t>
      </w:r>
      <w:r w:rsidRPr="00F55FE5">
        <w:rPr>
          <w:rFonts w:ascii="Arial" w:hAnsi="Arial"/>
          <w:sz w:val="18"/>
        </w:rPr>
        <w:t>schluss der Untersuchung verwe</w:t>
      </w:r>
      <w:r w:rsidRPr="00F55FE5">
        <w:rPr>
          <w:rFonts w:ascii="Arial" w:hAnsi="Arial"/>
          <w:sz w:val="18"/>
        </w:rPr>
        <w:t>i</w:t>
      </w:r>
      <w:r w:rsidRPr="00F55FE5">
        <w:rPr>
          <w:rFonts w:ascii="Arial" w:hAnsi="Arial"/>
          <w:sz w:val="18"/>
        </w:rPr>
        <w:t>gern.</w:t>
      </w:r>
    </w:p>
    <w:p w14:paraId="2E3C3822" w14:textId="77777777" w:rsidR="006A5D76" w:rsidRPr="00F55FE5" w:rsidRDefault="008E0F8F" w:rsidP="005535E0">
      <w:pPr>
        <w:keepNext/>
        <w:tabs>
          <w:tab w:val="left" w:pos="567"/>
        </w:tabs>
        <w:spacing w:after="100"/>
        <w:ind w:left="567" w:hanging="567"/>
        <w:outlineLvl w:val="0"/>
        <w:rPr>
          <w:rFonts w:ascii="Arial" w:hAnsi="Arial"/>
          <w:b/>
          <w:sz w:val="18"/>
        </w:rPr>
      </w:pPr>
      <w:r w:rsidRPr="00F55FE5">
        <w:rPr>
          <w:rFonts w:ascii="Arial" w:hAnsi="Arial"/>
          <w:b/>
          <w:sz w:val="18"/>
        </w:rPr>
        <w:lastRenderedPageBreak/>
        <w:t>10</w:t>
      </w:r>
      <w:r w:rsidRPr="00F55FE5">
        <w:rPr>
          <w:rFonts w:ascii="Arial" w:hAnsi="Arial"/>
          <w:b/>
          <w:sz w:val="18"/>
        </w:rPr>
        <w:tab/>
        <w:t>Herbeiführung des Versich</w:t>
      </w:r>
      <w:r w:rsidRPr="00F55FE5">
        <w:rPr>
          <w:rFonts w:ascii="Arial" w:hAnsi="Arial"/>
          <w:b/>
          <w:sz w:val="18"/>
        </w:rPr>
        <w:t>e</w:t>
      </w:r>
      <w:r w:rsidRPr="00F55FE5">
        <w:rPr>
          <w:rFonts w:ascii="Arial" w:hAnsi="Arial"/>
          <w:b/>
          <w:sz w:val="18"/>
        </w:rPr>
        <w:t>rungsfalls</w:t>
      </w:r>
    </w:p>
    <w:p w14:paraId="57422AB8"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ab/>
        <w:t>Der Versicherer ist nicht zur Leistung ve</w:t>
      </w:r>
      <w:r w:rsidRPr="00F55FE5">
        <w:rPr>
          <w:rFonts w:ascii="Arial" w:hAnsi="Arial"/>
          <w:sz w:val="18"/>
        </w:rPr>
        <w:t>r</w:t>
      </w:r>
      <w:r w:rsidRPr="00F55FE5">
        <w:rPr>
          <w:rFonts w:ascii="Arial" w:hAnsi="Arial"/>
          <w:sz w:val="18"/>
        </w:rPr>
        <w:t>pflichtet, wenn der Versicherungsnehmer oder der Fahrzeu</w:t>
      </w:r>
      <w:r w:rsidRPr="00F55FE5">
        <w:rPr>
          <w:rFonts w:ascii="Arial" w:hAnsi="Arial"/>
          <w:sz w:val="18"/>
        </w:rPr>
        <w:t>g</w:t>
      </w:r>
      <w:r w:rsidRPr="00F55FE5">
        <w:rPr>
          <w:rFonts w:ascii="Arial" w:hAnsi="Arial"/>
          <w:sz w:val="18"/>
        </w:rPr>
        <w:t>führer den Versicherungsfall vorsätzlich herbeiführt. Führt der Versicherungsnehmer den Versicherung</w:t>
      </w:r>
      <w:r w:rsidRPr="00F55FE5">
        <w:rPr>
          <w:rFonts w:ascii="Arial" w:hAnsi="Arial"/>
          <w:sz w:val="18"/>
        </w:rPr>
        <w:t>s</w:t>
      </w:r>
      <w:r w:rsidRPr="00F55FE5">
        <w:rPr>
          <w:rFonts w:ascii="Arial" w:hAnsi="Arial"/>
          <w:sz w:val="18"/>
        </w:rPr>
        <w:t>fall grob fahrlässig herbei, so ist der Versicherer b</w:t>
      </w:r>
      <w:r w:rsidRPr="00F55FE5">
        <w:rPr>
          <w:rFonts w:ascii="Arial" w:hAnsi="Arial"/>
          <w:sz w:val="18"/>
        </w:rPr>
        <w:t>e</w:t>
      </w:r>
      <w:r w:rsidRPr="00F55FE5">
        <w:rPr>
          <w:rFonts w:ascii="Arial" w:hAnsi="Arial"/>
          <w:sz w:val="18"/>
        </w:rPr>
        <w:t>rechtigt, seine Leistung in einem der Schwere des Verschuldens entsprechenden Ve</w:t>
      </w:r>
      <w:r w:rsidRPr="00F55FE5">
        <w:rPr>
          <w:rFonts w:ascii="Arial" w:hAnsi="Arial"/>
          <w:sz w:val="18"/>
        </w:rPr>
        <w:t>r</w:t>
      </w:r>
      <w:r w:rsidRPr="00F55FE5">
        <w:rPr>
          <w:rFonts w:ascii="Arial" w:hAnsi="Arial"/>
          <w:sz w:val="18"/>
        </w:rPr>
        <w:t>hältnis zu kürzen.</w:t>
      </w:r>
    </w:p>
    <w:p w14:paraId="206DC1CB" w14:textId="77777777" w:rsidR="006A5D76" w:rsidRPr="00F55FE5" w:rsidRDefault="008E0F8F" w:rsidP="005535E0">
      <w:pPr>
        <w:keepNext/>
        <w:widowControl w:val="0"/>
        <w:tabs>
          <w:tab w:val="left" w:pos="567"/>
        </w:tabs>
        <w:spacing w:after="100"/>
        <w:ind w:left="567" w:hanging="567"/>
        <w:jc w:val="both"/>
        <w:outlineLvl w:val="0"/>
        <w:rPr>
          <w:rFonts w:ascii="Arial" w:hAnsi="Arial"/>
          <w:b/>
          <w:sz w:val="18"/>
        </w:rPr>
      </w:pPr>
      <w:r w:rsidRPr="00F55FE5">
        <w:rPr>
          <w:rFonts w:ascii="Arial" w:hAnsi="Arial"/>
          <w:b/>
          <w:sz w:val="18"/>
        </w:rPr>
        <w:t>11</w:t>
      </w:r>
      <w:r w:rsidRPr="00F55FE5">
        <w:rPr>
          <w:rFonts w:ascii="Arial" w:hAnsi="Arial"/>
          <w:b/>
          <w:sz w:val="18"/>
        </w:rPr>
        <w:tab/>
        <w:t>Verhalten nach dem Eintritt des Versicherung</w:t>
      </w:r>
      <w:r w:rsidRPr="00F55FE5">
        <w:rPr>
          <w:rFonts w:ascii="Arial" w:hAnsi="Arial"/>
          <w:b/>
          <w:sz w:val="18"/>
        </w:rPr>
        <w:t>s</w:t>
      </w:r>
      <w:r w:rsidRPr="00F55FE5">
        <w:rPr>
          <w:rFonts w:ascii="Arial" w:hAnsi="Arial"/>
          <w:b/>
          <w:sz w:val="18"/>
        </w:rPr>
        <w:t>falls</w:t>
      </w:r>
    </w:p>
    <w:p w14:paraId="2DB04045"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11.1</w:t>
      </w:r>
      <w:r w:rsidRPr="00F55FE5">
        <w:rPr>
          <w:rFonts w:ascii="Arial" w:hAnsi="Arial"/>
          <w:sz w:val="18"/>
        </w:rPr>
        <w:tab/>
        <w:t>Der Versicherungsnehmer hat dem Vers</w:t>
      </w:r>
      <w:r w:rsidRPr="00F55FE5">
        <w:rPr>
          <w:rFonts w:ascii="Arial" w:hAnsi="Arial"/>
          <w:sz w:val="18"/>
        </w:rPr>
        <w:t>i</w:t>
      </w:r>
      <w:r w:rsidRPr="00F55FE5">
        <w:rPr>
          <w:rFonts w:ascii="Arial" w:hAnsi="Arial"/>
          <w:sz w:val="18"/>
        </w:rPr>
        <w:t>cherer vor Beginn der Wiederinstandsetzung Gelegenheit zur Besichtigung und Feststellung des Schadens zu g</w:t>
      </w:r>
      <w:r w:rsidRPr="00F55FE5">
        <w:rPr>
          <w:rFonts w:ascii="Arial" w:hAnsi="Arial"/>
          <w:sz w:val="18"/>
        </w:rPr>
        <w:t>e</w:t>
      </w:r>
      <w:r w:rsidRPr="00F55FE5">
        <w:rPr>
          <w:rFonts w:ascii="Arial" w:hAnsi="Arial"/>
          <w:sz w:val="18"/>
        </w:rPr>
        <w:t>ben, ihm jede Untersuchung über Ursache und Höhe des Schadens und über den Umfang seiner Entsch</w:t>
      </w:r>
      <w:r w:rsidRPr="00F55FE5">
        <w:rPr>
          <w:rFonts w:ascii="Arial" w:hAnsi="Arial"/>
          <w:sz w:val="18"/>
        </w:rPr>
        <w:t>ä</w:t>
      </w:r>
      <w:r w:rsidRPr="00F55FE5">
        <w:rPr>
          <w:rFonts w:ascii="Arial" w:hAnsi="Arial"/>
          <w:sz w:val="18"/>
        </w:rPr>
        <w:t>digungspflicht zu gestatten.</w:t>
      </w:r>
    </w:p>
    <w:p w14:paraId="5D9E6165"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ab/>
        <w:t>Der Versicherungsnehmer hat dem Versicherer j</w:t>
      </w:r>
      <w:r w:rsidRPr="00F55FE5">
        <w:rPr>
          <w:rFonts w:ascii="Arial" w:hAnsi="Arial"/>
          <w:sz w:val="18"/>
        </w:rPr>
        <w:t>e</w:t>
      </w:r>
      <w:r w:rsidRPr="00F55FE5">
        <w:rPr>
          <w:rFonts w:ascii="Arial" w:hAnsi="Arial"/>
          <w:sz w:val="18"/>
        </w:rPr>
        <w:t xml:space="preserve">de Auskunft auf Verlangen </w:t>
      </w:r>
      <w:r w:rsidR="00AE1B6F" w:rsidRPr="00F55FE5">
        <w:rPr>
          <w:rFonts w:ascii="Arial" w:hAnsi="Arial"/>
          <w:sz w:val="18"/>
        </w:rPr>
        <w:t xml:space="preserve">in Textform </w:t>
      </w:r>
      <w:r w:rsidRPr="00F55FE5">
        <w:rPr>
          <w:rFonts w:ascii="Arial" w:hAnsi="Arial"/>
          <w:sz w:val="18"/>
        </w:rPr>
        <w:t>zu erteilen und Belege beizubringen, sofern ihm dies billigerweise zuzumuten ist.</w:t>
      </w:r>
    </w:p>
    <w:p w14:paraId="200B40BA"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11.2</w:t>
      </w:r>
      <w:r w:rsidRPr="00F55FE5">
        <w:rPr>
          <w:rFonts w:ascii="Arial" w:hAnsi="Arial"/>
          <w:sz w:val="18"/>
        </w:rPr>
        <w:tab/>
        <w:t>Der Versicherungsnehmer hat die Anwe</w:t>
      </w:r>
      <w:r w:rsidRPr="00F55FE5">
        <w:rPr>
          <w:rFonts w:ascii="Arial" w:hAnsi="Arial"/>
          <w:sz w:val="18"/>
        </w:rPr>
        <w:t>i</w:t>
      </w:r>
      <w:r w:rsidRPr="00F55FE5">
        <w:rPr>
          <w:rFonts w:ascii="Arial" w:hAnsi="Arial"/>
          <w:sz w:val="18"/>
        </w:rPr>
        <w:t>sungen für den Schadensfall unter 11.2.1 bis 11.2.7 zu befo</w:t>
      </w:r>
      <w:r w:rsidRPr="00F55FE5">
        <w:rPr>
          <w:rFonts w:ascii="Arial" w:hAnsi="Arial"/>
          <w:sz w:val="18"/>
        </w:rPr>
        <w:t>l</w:t>
      </w:r>
      <w:r w:rsidRPr="00F55FE5">
        <w:rPr>
          <w:rFonts w:ascii="Arial" w:hAnsi="Arial"/>
          <w:sz w:val="18"/>
        </w:rPr>
        <w:t>gen.</w:t>
      </w:r>
    </w:p>
    <w:p w14:paraId="6ABEDBA9" w14:textId="77777777" w:rsidR="006A5D76" w:rsidRPr="00F55FE5" w:rsidRDefault="008E0F8F" w:rsidP="006A5D76">
      <w:pPr>
        <w:keepNext/>
        <w:tabs>
          <w:tab w:val="left" w:pos="567"/>
        </w:tabs>
        <w:spacing w:after="100"/>
        <w:ind w:left="567" w:hanging="567"/>
        <w:jc w:val="both"/>
        <w:rPr>
          <w:rFonts w:ascii="Arial" w:hAnsi="Arial"/>
          <w:sz w:val="18"/>
        </w:rPr>
      </w:pPr>
      <w:r w:rsidRPr="00F55FE5">
        <w:rPr>
          <w:rFonts w:ascii="Arial" w:hAnsi="Arial"/>
          <w:sz w:val="18"/>
        </w:rPr>
        <w:tab/>
        <w:t>Der Versicherungsnehmer hat:</w:t>
      </w:r>
    </w:p>
    <w:p w14:paraId="36FDD629"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11.2.1</w:t>
      </w:r>
      <w:r w:rsidRPr="00F55FE5">
        <w:rPr>
          <w:rFonts w:ascii="Arial" w:hAnsi="Arial"/>
          <w:sz w:val="18"/>
        </w:rPr>
        <w:tab/>
        <w:t xml:space="preserve">den Versicherungsfall dem Versicherer unverzüglich </w:t>
      </w:r>
      <w:r w:rsidR="00405B9C" w:rsidRPr="00F55FE5">
        <w:rPr>
          <w:rFonts w:ascii="Arial" w:hAnsi="Arial"/>
          <w:sz w:val="18"/>
        </w:rPr>
        <w:t xml:space="preserve">in Textform </w:t>
      </w:r>
      <w:r w:rsidRPr="00F55FE5">
        <w:rPr>
          <w:rFonts w:ascii="Arial" w:hAnsi="Arial"/>
          <w:sz w:val="18"/>
        </w:rPr>
        <w:t>– anz</w:t>
      </w:r>
      <w:r w:rsidRPr="00F55FE5">
        <w:rPr>
          <w:rFonts w:ascii="Arial" w:hAnsi="Arial"/>
          <w:sz w:val="18"/>
        </w:rPr>
        <w:t>u</w:t>
      </w:r>
      <w:r w:rsidRPr="00F55FE5">
        <w:rPr>
          <w:rFonts w:ascii="Arial" w:hAnsi="Arial"/>
          <w:sz w:val="18"/>
        </w:rPr>
        <w:t>zeigen,</w:t>
      </w:r>
    </w:p>
    <w:p w14:paraId="430DAEB9"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11.2.2</w:t>
      </w:r>
      <w:r w:rsidRPr="00F55FE5">
        <w:rPr>
          <w:rFonts w:ascii="Arial" w:hAnsi="Arial"/>
          <w:sz w:val="18"/>
        </w:rPr>
        <w:tab/>
        <w:t>für Minderung des entstandenen und Abwendung we</w:t>
      </w:r>
      <w:r w:rsidRPr="00F55FE5">
        <w:rPr>
          <w:rFonts w:ascii="Arial" w:hAnsi="Arial"/>
          <w:sz w:val="18"/>
        </w:rPr>
        <w:t>i</w:t>
      </w:r>
      <w:r w:rsidRPr="00F55FE5">
        <w:rPr>
          <w:rFonts w:ascii="Arial" w:hAnsi="Arial"/>
          <w:sz w:val="18"/>
        </w:rPr>
        <w:t>teren Schadens zu sorgen.</w:t>
      </w:r>
    </w:p>
    <w:p w14:paraId="7EF4C226"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11.2.3</w:t>
      </w:r>
      <w:r w:rsidRPr="00F55FE5">
        <w:rPr>
          <w:rFonts w:ascii="Arial" w:hAnsi="Arial"/>
          <w:sz w:val="18"/>
        </w:rPr>
        <w:tab/>
        <w:t>generell dem Versicherer zum Schadennachweis folgende Unterlagen zu bescha</w:t>
      </w:r>
      <w:r w:rsidRPr="00F55FE5">
        <w:rPr>
          <w:rFonts w:ascii="Arial" w:hAnsi="Arial"/>
          <w:sz w:val="18"/>
        </w:rPr>
        <w:t>f</w:t>
      </w:r>
      <w:r w:rsidRPr="00F55FE5">
        <w:rPr>
          <w:rFonts w:ascii="Arial" w:hAnsi="Arial"/>
          <w:sz w:val="18"/>
        </w:rPr>
        <w:t>fen,</w:t>
      </w:r>
    </w:p>
    <w:p w14:paraId="0EC92EEF"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w:t>
      </w:r>
      <w:r w:rsidRPr="00F55FE5">
        <w:rPr>
          <w:rFonts w:ascii="Arial" w:hAnsi="Arial"/>
          <w:sz w:val="18"/>
        </w:rPr>
        <w:tab/>
        <w:t>Protokoll über den Unfallhergang, Ursache und Schäden,</w:t>
      </w:r>
    </w:p>
    <w:p w14:paraId="571A3581"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w:t>
      </w:r>
      <w:r w:rsidRPr="00F55FE5">
        <w:rPr>
          <w:rFonts w:ascii="Arial" w:hAnsi="Arial"/>
          <w:sz w:val="18"/>
        </w:rPr>
        <w:tab/>
        <w:t>Unfallskizze,</w:t>
      </w:r>
    </w:p>
    <w:p w14:paraId="238375EC"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w:t>
      </w:r>
      <w:r w:rsidRPr="00F55FE5">
        <w:rPr>
          <w:rFonts w:ascii="Arial" w:hAnsi="Arial"/>
          <w:sz w:val="18"/>
        </w:rPr>
        <w:tab/>
        <w:t>Namen, Anschriften der Beteili</w:t>
      </w:r>
      <w:r w:rsidRPr="00F55FE5">
        <w:rPr>
          <w:rFonts w:ascii="Arial" w:hAnsi="Arial"/>
          <w:sz w:val="18"/>
        </w:rPr>
        <w:t>g</w:t>
      </w:r>
      <w:r w:rsidRPr="00F55FE5">
        <w:rPr>
          <w:rFonts w:ascii="Arial" w:hAnsi="Arial"/>
          <w:sz w:val="18"/>
        </w:rPr>
        <w:t>ten,</w:t>
      </w:r>
    </w:p>
    <w:p w14:paraId="054FB355"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w:t>
      </w:r>
      <w:r w:rsidRPr="00F55FE5">
        <w:rPr>
          <w:rFonts w:ascii="Arial" w:hAnsi="Arial"/>
          <w:sz w:val="18"/>
        </w:rPr>
        <w:tab/>
        <w:t>Namen, Anschri</w:t>
      </w:r>
      <w:r w:rsidRPr="00F55FE5">
        <w:rPr>
          <w:rFonts w:ascii="Arial" w:hAnsi="Arial"/>
          <w:sz w:val="18"/>
        </w:rPr>
        <w:t>f</w:t>
      </w:r>
      <w:r w:rsidRPr="00F55FE5">
        <w:rPr>
          <w:rFonts w:ascii="Arial" w:hAnsi="Arial"/>
          <w:sz w:val="18"/>
        </w:rPr>
        <w:t>ten von Zeugen,</w:t>
      </w:r>
    </w:p>
    <w:p w14:paraId="5D9F7A20"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w:t>
      </w:r>
      <w:r w:rsidRPr="00F55FE5">
        <w:rPr>
          <w:rFonts w:ascii="Arial" w:hAnsi="Arial"/>
          <w:sz w:val="18"/>
        </w:rPr>
        <w:tab/>
        <w:t>Anschrift, Aktenzeichen der aufnehmenden Pol</w:t>
      </w:r>
      <w:r w:rsidRPr="00F55FE5">
        <w:rPr>
          <w:rFonts w:ascii="Arial" w:hAnsi="Arial"/>
          <w:sz w:val="18"/>
        </w:rPr>
        <w:t>i</w:t>
      </w:r>
      <w:r w:rsidRPr="00F55FE5">
        <w:rPr>
          <w:rFonts w:ascii="Arial" w:hAnsi="Arial"/>
          <w:sz w:val="18"/>
        </w:rPr>
        <w:t>zeidienstste</w:t>
      </w:r>
      <w:r w:rsidRPr="00F55FE5">
        <w:rPr>
          <w:rFonts w:ascii="Arial" w:hAnsi="Arial"/>
          <w:sz w:val="18"/>
        </w:rPr>
        <w:t>l</w:t>
      </w:r>
      <w:r w:rsidRPr="00F55FE5">
        <w:rPr>
          <w:rFonts w:ascii="Arial" w:hAnsi="Arial"/>
          <w:sz w:val="18"/>
        </w:rPr>
        <w:t>le,</w:t>
      </w:r>
    </w:p>
    <w:p w14:paraId="4A1D0AF2"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w:t>
      </w:r>
      <w:r w:rsidRPr="00F55FE5">
        <w:rPr>
          <w:rFonts w:ascii="Arial" w:hAnsi="Arial"/>
          <w:sz w:val="18"/>
        </w:rPr>
        <w:tab/>
        <w:t>Wertnachweis, z.B. Originalrec</w:t>
      </w:r>
      <w:r w:rsidRPr="00F55FE5">
        <w:rPr>
          <w:rFonts w:ascii="Arial" w:hAnsi="Arial"/>
          <w:sz w:val="18"/>
        </w:rPr>
        <w:t>h</w:t>
      </w:r>
      <w:r w:rsidRPr="00F55FE5">
        <w:rPr>
          <w:rFonts w:ascii="Arial" w:hAnsi="Arial"/>
          <w:sz w:val="18"/>
        </w:rPr>
        <w:t>nungen,</w:t>
      </w:r>
    </w:p>
    <w:p w14:paraId="5739C047" w14:textId="77777777" w:rsidR="006A5D76" w:rsidRPr="00F55FE5" w:rsidRDefault="008E0F8F" w:rsidP="006A5D76">
      <w:pPr>
        <w:tabs>
          <w:tab w:val="left" w:pos="765"/>
        </w:tabs>
        <w:spacing w:after="100"/>
        <w:ind w:left="765" w:hanging="198"/>
        <w:jc w:val="both"/>
        <w:rPr>
          <w:rFonts w:ascii="Arial" w:hAnsi="Arial"/>
          <w:sz w:val="18"/>
        </w:rPr>
      </w:pPr>
      <w:r w:rsidRPr="00F55FE5">
        <w:rPr>
          <w:rFonts w:ascii="Arial" w:hAnsi="Arial"/>
          <w:sz w:val="18"/>
        </w:rPr>
        <w:t>–</w:t>
      </w:r>
      <w:r w:rsidRPr="00F55FE5">
        <w:rPr>
          <w:rFonts w:ascii="Arial" w:hAnsi="Arial"/>
          <w:sz w:val="18"/>
        </w:rPr>
        <w:tab/>
        <w:t>Berechnung des Gesamtsch</w:t>
      </w:r>
      <w:r w:rsidRPr="00F55FE5">
        <w:rPr>
          <w:rFonts w:ascii="Arial" w:hAnsi="Arial"/>
          <w:sz w:val="18"/>
        </w:rPr>
        <w:t>a</w:t>
      </w:r>
      <w:r w:rsidRPr="00F55FE5">
        <w:rPr>
          <w:rFonts w:ascii="Arial" w:hAnsi="Arial"/>
          <w:sz w:val="18"/>
        </w:rPr>
        <w:t>dens.</w:t>
      </w:r>
    </w:p>
    <w:p w14:paraId="5D923FE1" w14:textId="77777777" w:rsidR="006A5D76" w:rsidRPr="00F55FE5" w:rsidRDefault="008E0F8F" w:rsidP="006A5D76">
      <w:pPr>
        <w:keepNext/>
        <w:tabs>
          <w:tab w:val="left" w:pos="567"/>
        </w:tabs>
        <w:spacing w:after="100"/>
        <w:ind w:left="567" w:hanging="567"/>
        <w:jc w:val="both"/>
        <w:rPr>
          <w:rFonts w:ascii="Arial" w:hAnsi="Arial"/>
          <w:sz w:val="18"/>
        </w:rPr>
      </w:pPr>
      <w:r w:rsidRPr="00F55FE5">
        <w:rPr>
          <w:rFonts w:ascii="Arial" w:hAnsi="Arial"/>
          <w:sz w:val="18"/>
        </w:rPr>
        <w:t>11.2.4</w:t>
      </w:r>
      <w:r w:rsidRPr="00F55FE5">
        <w:rPr>
          <w:rFonts w:ascii="Arial" w:hAnsi="Arial"/>
          <w:sz w:val="18"/>
        </w:rPr>
        <w:tab/>
        <w:t>bei Kollisionen:</w:t>
      </w:r>
    </w:p>
    <w:p w14:paraId="4EA97DA5"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w:t>
      </w:r>
      <w:r w:rsidRPr="00F55FE5">
        <w:rPr>
          <w:rFonts w:ascii="Arial" w:hAnsi="Arial"/>
          <w:sz w:val="18"/>
        </w:rPr>
        <w:tab/>
        <w:t xml:space="preserve">Gegner zur gemeinsamen Schadenbesichtigung auffordern und Schadenausmaß gemeinsam </w:t>
      </w:r>
      <w:r w:rsidR="00405B9C" w:rsidRPr="00F55FE5">
        <w:rPr>
          <w:rFonts w:ascii="Arial" w:hAnsi="Arial"/>
          <w:sz w:val="18"/>
        </w:rPr>
        <w:t xml:space="preserve">in </w:t>
      </w:r>
      <w:proofErr w:type="gramStart"/>
      <w:r w:rsidR="00405B9C" w:rsidRPr="00F55FE5">
        <w:rPr>
          <w:rFonts w:ascii="Arial" w:hAnsi="Arial"/>
          <w:sz w:val="18"/>
        </w:rPr>
        <w:t xml:space="preserve">Textform  </w:t>
      </w:r>
      <w:r w:rsidRPr="00F55FE5">
        <w:rPr>
          <w:rFonts w:ascii="Arial" w:hAnsi="Arial"/>
          <w:sz w:val="18"/>
        </w:rPr>
        <w:t>festha</w:t>
      </w:r>
      <w:r w:rsidRPr="00F55FE5">
        <w:rPr>
          <w:rFonts w:ascii="Arial" w:hAnsi="Arial"/>
          <w:sz w:val="18"/>
        </w:rPr>
        <w:t>l</w:t>
      </w:r>
      <w:r w:rsidRPr="00F55FE5">
        <w:rPr>
          <w:rFonts w:ascii="Arial" w:hAnsi="Arial"/>
          <w:sz w:val="18"/>
        </w:rPr>
        <w:t>ten</w:t>
      </w:r>
      <w:proofErr w:type="gramEnd"/>
      <w:r w:rsidRPr="00F55FE5">
        <w:rPr>
          <w:rFonts w:ascii="Arial" w:hAnsi="Arial"/>
          <w:sz w:val="18"/>
        </w:rPr>
        <w:t>,</w:t>
      </w:r>
    </w:p>
    <w:p w14:paraId="5745F3CA" w14:textId="77777777" w:rsidR="006A5D76" w:rsidRPr="00F55FE5" w:rsidRDefault="008E0F8F" w:rsidP="006A5D76">
      <w:pPr>
        <w:tabs>
          <w:tab w:val="left" w:pos="765"/>
        </w:tabs>
        <w:spacing w:after="100"/>
        <w:ind w:left="765" w:hanging="198"/>
        <w:jc w:val="both"/>
        <w:rPr>
          <w:rFonts w:ascii="Arial" w:hAnsi="Arial"/>
          <w:sz w:val="18"/>
        </w:rPr>
      </w:pPr>
      <w:r w:rsidRPr="00F55FE5">
        <w:rPr>
          <w:rFonts w:ascii="Arial" w:hAnsi="Arial"/>
          <w:sz w:val="18"/>
        </w:rPr>
        <w:t>–</w:t>
      </w:r>
      <w:r w:rsidRPr="00F55FE5">
        <w:rPr>
          <w:rFonts w:ascii="Arial" w:hAnsi="Arial"/>
          <w:sz w:val="18"/>
        </w:rPr>
        <w:tab/>
      </w:r>
      <w:proofErr w:type="gramStart"/>
      <w:r w:rsidRPr="00F55FE5">
        <w:rPr>
          <w:rFonts w:ascii="Arial" w:hAnsi="Arial"/>
          <w:sz w:val="18"/>
        </w:rPr>
        <w:t xml:space="preserve">Gegner </w:t>
      </w:r>
      <w:r w:rsidR="00405B9C" w:rsidRPr="00F55FE5">
        <w:rPr>
          <w:rFonts w:ascii="Arial" w:hAnsi="Arial"/>
          <w:sz w:val="18"/>
        </w:rPr>
        <w:t xml:space="preserve"> in</w:t>
      </w:r>
      <w:proofErr w:type="gramEnd"/>
      <w:r w:rsidR="00405B9C" w:rsidRPr="00F55FE5">
        <w:rPr>
          <w:rFonts w:ascii="Arial" w:hAnsi="Arial"/>
          <w:sz w:val="18"/>
        </w:rPr>
        <w:t xml:space="preserve"> Textform </w:t>
      </w:r>
      <w:r w:rsidRPr="00F55FE5">
        <w:rPr>
          <w:rFonts w:ascii="Arial" w:hAnsi="Arial"/>
          <w:sz w:val="18"/>
        </w:rPr>
        <w:t>haftbar zu m</w:t>
      </w:r>
      <w:r w:rsidRPr="00F55FE5">
        <w:rPr>
          <w:rFonts w:ascii="Arial" w:hAnsi="Arial"/>
          <w:sz w:val="18"/>
        </w:rPr>
        <w:t>a</w:t>
      </w:r>
      <w:r w:rsidRPr="00F55FE5">
        <w:rPr>
          <w:rFonts w:ascii="Arial" w:hAnsi="Arial"/>
          <w:sz w:val="18"/>
        </w:rPr>
        <w:t>chen,</w:t>
      </w:r>
    </w:p>
    <w:p w14:paraId="31A665D9"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11.2.5</w:t>
      </w:r>
      <w:r w:rsidRPr="00F55FE5">
        <w:rPr>
          <w:rFonts w:ascii="Arial" w:hAnsi="Arial"/>
          <w:sz w:val="18"/>
        </w:rPr>
        <w:tab/>
        <w:t>bei Transportschäden dem Versicherer folgende Unterlagen ei</w:t>
      </w:r>
      <w:r w:rsidRPr="00F55FE5">
        <w:rPr>
          <w:rFonts w:ascii="Arial" w:hAnsi="Arial"/>
          <w:sz w:val="18"/>
        </w:rPr>
        <w:t>n</w:t>
      </w:r>
      <w:r w:rsidRPr="00F55FE5">
        <w:rPr>
          <w:rFonts w:ascii="Arial" w:hAnsi="Arial"/>
          <w:sz w:val="18"/>
        </w:rPr>
        <w:t>zureichen:</w:t>
      </w:r>
    </w:p>
    <w:p w14:paraId="579E0B06"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w:t>
      </w:r>
      <w:r w:rsidRPr="00F55FE5">
        <w:rPr>
          <w:rFonts w:ascii="Arial" w:hAnsi="Arial"/>
          <w:sz w:val="18"/>
        </w:rPr>
        <w:tab/>
        <w:t>Beförderungspapiere (Originalfrachtbrief, Lad</w:t>
      </w:r>
      <w:r w:rsidRPr="00F55FE5">
        <w:rPr>
          <w:rFonts w:ascii="Arial" w:hAnsi="Arial"/>
          <w:sz w:val="18"/>
        </w:rPr>
        <w:t>e</w:t>
      </w:r>
      <w:r w:rsidRPr="00F55FE5">
        <w:rPr>
          <w:rFonts w:ascii="Arial" w:hAnsi="Arial"/>
          <w:sz w:val="18"/>
        </w:rPr>
        <w:t>schein und dgl.),</w:t>
      </w:r>
    </w:p>
    <w:p w14:paraId="6519D32C" w14:textId="77777777" w:rsidR="006A5D76" w:rsidRPr="00F55FE5" w:rsidRDefault="008E0F8F" w:rsidP="006A5D76">
      <w:pPr>
        <w:tabs>
          <w:tab w:val="left" w:pos="765"/>
        </w:tabs>
        <w:ind w:left="765" w:hanging="198"/>
        <w:jc w:val="both"/>
        <w:rPr>
          <w:rFonts w:ascii="Arial" w:hAnsi="Arial"/>
          <w:sz w:val="18"/>
        </w:rPr>
      </w:pPr>
      <w:r w:rsidRPr="00F55FE5">
        <w:rPr>
          <w:rFonts w:ascii="Arial" w:hAnsi="Arial"/>
          <w:sz w:val="18"/>
        </w:rPr>
        <w:t>–</w:t>
      </w:r>
      <w:r w:rsidRPr="00F55FE5">
        <w:rPr>
          <w:rFonts w:ascii="Arial" w:hAnsi="Arial"/>
          <w:sz w:val="18"/>
        </w:rPr>
        <w:tab/>
        <w:t>schriftliche Abtretungserklärung des aus dem B</w:t>
      </w:r>
      <w:r w:rsidRPr="00F55FE5">
        <w:rPr>
          <w:rFonts w:ascii="Arial" w:hAnsi="Arial"/>
          <w:sz w:val="18"/>
        </w:rPr>
        <w:t>e</w:t>
      </w:r>
      <w:r w:rsidRPr="00F55FE5">
        <w:rPr>
          <w:rFonts w:ascii="Arial" w:hAnsi="Arial"/>
          <w:sz w:val="18"/>
        </w:rPr>
        <w:t>förderungsvertrag Berechtigten an den Versich</w:t>
      </w:r>
      <w:r w:rsidRPr="00F55FE5">
        <w:rPr>
          <w:rFonts w:ascii="Arial" w:hAnsi="Arial"/>
          <w:sz w:val="18"/>
        </w:rPr>
        <w:t>e</w:t>
      </w:r>
      <w:r w:rsidRPr="00F55FE5">
        <w:rPr>
          <w:rFonts w:ascii="Arial" w:hAnsi="Arial"/>
          <w:sz w:val="18"/>
        </w:rPr>
        <w:t>rer,</w:t>
      </w:r>
    </w:p>
    <w:p w14:paraId="2AC731B4" w14:textId="77777777" w:rsidR="006A5D76" w:rsidRPr="00F55FE5" w:rsidRDefault="004F5442" w:rsidP="006A5D76">
      <w:pPr>
        <w:tabs>
          <w:tab w:val="left" w:pos="765"/>
        </w:tabs>
        <w:ind w:left="765" w:hanging="198"/>
        <w:jc w:val="both"/>
        <w:rPr>
          <w:rFonts w:ascii="Arial" w:hAnsi="Arial"/>
          <w:sz w:val="18"/>
        </w:rPr>
      </w:pPr>
      <w:r w:rsidRPr="00F55FE5">
        <w:rPr>
          <w:rFonts w:ascii="Arial" w:hAnsi="Arial"/>
          <w:sz w:val="18"/>
        </w:rPr>
        <w:t>–</w:t>
      </w:r>
      <w:r w:rsidRPr="00F55FE5">
        <w:rPr>
          <w:rFonts w:ascii="Arial" w:hAnsi="Arial"/>
          <w:sz w:val="18"/>
        </w:rPr>
        <w:tab/>
      </w:r>
      <w:r w:rsidR="008E0F8F" w:rsidRPr="00F55FE5">
        <w:rPr>
          <w:rFonts w:ascii="Arial" w:hAnsi="Arial"/>
          <w:sz w:val="18"/>
        </w:rPr>
        <w:t>Bescheinigung des Transportunternehmens, in dessen Gewahrsam sich die versicherten Sachen bei Eintritt des Versicherungsfalles befunden h</w:t>
      </w:r>
      <w:r w:rsidR="008E0F8F" w:rsidRPr="00F55FE5">
        <w:rPr>
          <w:rFonts w:ascii="Arial" w:hAnsi="Arial"/>
          <w:sz w:val="18"/>
        </w:rPr>
        <w:t>a</w:t>
      </w:r>
      <w:r w:rsidR="008E0F8F" w:rsidRPr="00F55FE5">
        <w:rPr>
          <w:rFonts w:ascii="Arial" w:hAnsi="Arial"/>
          <w:sz w:val="18"/>
        </w:rPr>
        <w:t>ben, nämlich</w:t>
      </w:r>
    </w:p>
    <w:p w14:paraId="36CA7D64" w14:textId="77777777" w:rsidR="006A5D76" w:rsidRPr="00F55FE5" w:rsidRDefault="008E0F8F" w:rsidP="006A5D76">
      <w:pPr>
        <w:tabs>
          <w:tab w:val="left" w:pos="964"/>
        </w:tabs>
        <w:ind w:left="963" w:hanging="198"/>
        <w:jc w:val="both"/>
        <w:rPr>
          <w:rFonts w:ascii="Arial" w:hAnsi="Arial"/>
          <w:sz w:val="18"/>
        </w:rPr>
      </w:pPr>
      <w:r w:rsidRPr="00F55FE5">
        <w:rPr>
          <w:rFonts w:ascii="Arial" w:hAnsi="Arial"/>
          <w:sz w:val="18"/>
        </w:rPr>
        <w:t>–</w:t>
      </w:r>
      <w:r w:rsidRPr="00F55FE5">
        <w:rPr>
          <w:rFonts w:ascii="Arial" w:hAnsi="Arial"/>
          <w:sz w:val="18"/>
        </w:rPr>
        <w:tab/>
        <w:t>bei Eisenbahntransporten die bahnamtliche B</w:t>
      </w:r>
      <w:r w:rsidRPr="00F55FE5">
        <w:rPr>
          <w:rFonts w:ascii="Arial" w:hAnsi="Arial"/>
          <w:sz w:val="18"/>
        </w:rPr>
        <w:t>e</w:t>
      </w:r>
      <w:r w:rsidRPr="00F55FE5">
        <w:rPr>
          <w:rFonts w:ascii="Arial" w:hAnsi="Arial"/>
          <w:sz w:val="18"/>
        </w:rPr>
        <w:t>scheinigung,</w:t>
      </w:r>
    </w:p>
    <w:p w14:paraId="1139253F" w14:textId="77777777" w:rsidR="006A5D76" w:rsidRPr="00F55FE5" w:rsidRDefault="008E0F8F" w:rsidP="006A5D76">
      <w:pPr>
        <w:tabs>
          <w:tab w:val="left" w:pos="964"/>
        </w:tabs>
        <w:spacing w:after="100"/>
        <w:ind w:left="963" w:hanging="198"/>
        <w:jc w:val="both"/>
        <w:rPr>
          <w:rFonts w:ascii="Arial" w:hAnsi="Arial"/>
          <w:sz w:val="18"/>
        </w:rPr>
      </w:pPr>
      <w:r w:rsidRPr="00F55FE5">
        <w:rPr>
          <w:rFonts w:ascii="Arial" w:hAnsi="Arial"/>
          <w:sz w:val="18"/>
        </w:rPr>
        <w:t>–</w:t>
      </w:r>
      <w:r w:rsidRPr="00F55FE5">
        <w:rPr>
          <w:rFonts w:ascii="Arial" w:hAnsi="Arial"/>
          <w:sz w:val="18"/>
        </w:rPr>
        <w:tab/>
        <w:t>bei Transporten mit Kraftfahrzeug einen Bericht des Fahrzeugführers mit einer Stellungnahme des Unte</w:t>
      </w:r>
      <w:r w:rsidRPr="00F55FE5">
        <w:rPr>
          <w:rFonts w:ascii="Arial" w:hAnsi="Arial"/>
          <w:sz w:val="18"/>
        </w:rPr>
        <w:t>r</w:t>
      </w:r>
      <w:r w:rsidRPr="00F55FE5">
        <w:rPr>
          <w:rFonts w:ascii="Arial" w:hAnsi="Arial"/>
          <w:sz w:val="18"/>
        </w:rPr>
        <w:t>nehmers,</w:t>
      </w:r>
    </w:p>
    <w:p w14:paraId="5856930A" w14:textId="77777777" w:rsidR="006A5D76" w:rsidRPr="00F55FE5" w:rsidRDefault="008E0F8F" w:rsidP="006A5D76">
      <w:pPr>
        <w:keepNext/>
        <w:tabs>
          <w:tab w:val="left" w:pos="567"/>
        </w:tabs>
        <w:spacing w:after="100"/>
        <w:ind w:left="567" w:hanging="567"/>
        <w:jc w:val="both"/>
        <w:rPr>
          <w:rFonts w:ascii="Arial" w:hAnsi="Arial"/>
          <w:sz w:val="18"/>
        </w:rPr>
      </w:pPr>
      <w:r w:rsidRPr="00F55FE5">
        <w:rPr>
          <w:rFonts w:ascii="Arial" w:hAnsi="Arial"/>
          <w:sz w:val="18"/>
        </w:rPr>
        <w:t>11.2.6</w:t>
      </w:r>
      <w:r w:rsidRPr="00F55FE5">
        <w:rPr>
          <w:rFonts w:ascii="Arial" w:hAnsi="Arial"/>
          <w:sz w:val="18"/>
        </w:rPr>
        <w:tab/>
        <w:t>und</w:t>
      </w:r>
    </w:p>
    <w:p w14:paraId="0C53C678"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ab/>
        <w:t>bei Schäden durch Brand, Explosion, Einbruchdie</w:t>
      </w:r>
      <w:r w:rsidRPr="00F55FE5">
        <w:rPr>
          <w:rFonts w:ascii="Arial" w:hAnsi="Arial"/>
          <w:sz w:val="18"/>
        </w:rPr>
        <w:t>b</w:t>
      </w:r>
      <w:r w:rsidRPr="00F55FE5">
        <w:rPr>
          <w:rFonts w:ascii="Arial" w:hAnsi="Arial"/>
          <w:sz w:val="18"/>
        </w:rPr>
        <w:t>stahl und Diebstahl der zuständigen Polizeidienstste</w:t>
      </w:r>
      <w:r w:rsidRPr="00F55FE5">
        <w:rPr>
          <w:rFonts w:ascii="Arial" w:hAnsi="Arial"/>
          <w:sz w:val="18"/>
        </w:rPr>
        <w:t>l</w:t>
      </w:r>
      <w:r w:rsidRPr="00F55FE5">
        <w:rPr>
          <w:rFonts w:ascii="Arial" w:hAnsi="Arial"/>
          <w:sz w:val="18"/>
        </w:rPr>
        <w:t xml:space="preserve">le </w:t>
      </w:r>
      <w:r w:rsidRPr="00F55FE5">
        <w:rPr>
          <w:rFonts w:ascii="Arial" w:hAnsi="Arial"/>
          <w:sz w:val="18"/>
        </w:rPr>
        <w:t>melden und dieser eine Aufstellung der beschädi</w:t>
      </w:r>
      <w:r w:rsidRPr="00F55FE5">
        <w:rPr>
          <w:rFonts w:ascii="Arial" w:hAnsi="Arial"/>
          <w:sz w:val="18"/>
        </w:rPr>
        <w:t>g</w:t>
      </w:r>
      <w:r w:rsidRPr="00F55FE5">
        <w:rPr>
          <w:rFonts w:ascii="Arial" w:hAnsi="Arial"/>
          <w:sz w:val="18"/>
        </w:rPr>
        <w:t>ten bzw. entwendeten Sachen einzueinre</w:t>
      </w:r>
      <w:r w:rsidRPr="00F55FE5">
        <w:rPr>
          <w:rFonts w:ascii="Arial" w:hAnsi="Arial"/>
          <w:sz w:val="18"/>
        </w:rPr>
        <w:t>i</w:t>
      </w:r>
      <w:r w:rsidRPr="00F55FE5">
        <w:rPr>
          <w:rFonts w:ascii="Arial" w:hAnsi="Arial"/>
          <w:sz w:val="18"/>
        </w:rPr>
        <w:t>chen,</w:t>
      </w:r>
    </w:p>
    <w:p w14:paraId="04F1A949"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ab/>
        <w:t>bei Schäden durch Brand, Explosion, Einbruchdie</w:t>
      </w:r>
      <w:r w:rsidRPr="00F55FE5">
        <w:rPr>
          <w:rFonts w:ascii="Arial" w:hAnsi="Arial"/>
          <w:sz w:val="18"/>
        </w:rPr>
        <w:t>b</w:t>
      </w:r>
      <w:r w:rsidRPr="00F55FE5">
        <w:rPr>
          <w:rFonts w:ascii="Arial" w:hAnsi="Arial"/>
          <w:sz w:val="18"/>
        </w:rPr>
        <w:t>stahl und Diebstahl im Ausland der örtlich zuständ</w:t>
      </w:r>
      <w:r w:rsidRPr="00F55FE5">
        <w:rPr>
          <w:rFonts w:ascii="Arial" w:hAnsi="Arial"/>
          <w:sz w:val="18"/>
        </w:rPr>
        <w:t>i</w:t>
      </w:r>
      <w:r w:rsidRPr="00F55FE5">
        <w:rPr>
          <w:rFonts w:ascii="Arial" w:hAnsi="Arial"/>
          <w:sz w:val="18"/>
        </w:rPr>
        <w:t>gen Polizei- und Hafenbehörde im Ausland melden und z</w:t>
      </w:r>
      <w:r w:rsidRPr="00F55FE5">
        <w:rPr>
          <w:rFonts w:ascii="Arial" w:hAnsi="Arial"/>
          <w:sz w:val="18"/>
        </w:rPr>
        <w:t>u</w:t>
      </w:r>
      <w:r w:rsidRPr="00F55FE5">
        <w:rPr>
          <w:rFonts w:ascii="Arial" w:hAnsi="Arial"/>
          <w:sz w:val="18"/>
        </w:rPr>
        <w:t>sätzlich im Inland bei der für den Wohnort des Geschädigten zuständigen Polizeidienststelle anz</w:t>
      </w:r>
      <w:r w:rsidRPr="00F55FE5">
        <w:rPr>
          <w:rFonts w:ascii="Arial" w:hAnsi="Arial"/>
          <w:sz w:val="18"/>
        </w:rPr>
        <w:t>u</w:t>
      </w:r>
      <w:r w:rsidRPr="00F55FE5">
        <w:rPr>
          <w:rFonts w:ascii="Arial" w:hAnsi="Arial"/>
          <w:sz w:val="18"/>
        </w:rPr>
        <w:t>zeigen.</w:t>
      </w:r>
    </w:p>
    <w:p w14:paraId="45F81821" w14:textId="77777777" w:rsidR="006A5D76" w:rsidRPr="00F55FE5" w:rsidRDefault="008E0F8F" w:rsidP="006A5D76">
      <w:pPr>
        <w:tabs>
          <w:tab w:val="left" w:pos="567"/>
        </w:tabs>
        <w:spacing w:after="100"/>
        <w:ind w:left="567" w:hanging="567"/>
        <w:jc w:val="both"/>
        <w:rPr>
          <w:rFonts w:ascii="Arial" w:hAnsi="Arial"/>
          <w:sz w:val="18"/>
        </w:rPr>
      </w:pPr>
      <w:r w:rsidRPr="00F55FE5">
        <w:rPr>
          <w:rFonts w:ascii="Arial" w:hAnsi="Arial"/>
          <w:sz w:val="18"/>
        </w:rPr>
        <w:t>11.2.7</w:t>
      </w:r>
      <w:r w:rsidRPr="00F55FE5">
        <w:rPr>
          <w:rFonts w:ascii="Arial" w:hAnsi="Arial"/>
          <w:sz w:val="18"/>
        </w:rPr>
        <w:tab/>
        <w:t>Ein Verkauf beschädigter versicherter S</w:t>
      </w:r>
      <w:r w:rsidRPr="00F55FE5">
        <w:rPr>
          <w:rFonts w:ascii="Arial" w:hAnsi="Arial"/>
          <w:sz w:val="18"/>
        </w:rPr>
        <w:t>a</w:t>
      </w:r>
      <w:r w:rsidRPr="00F55FE5">
        <w:rPr>
          <w:rFonts w:ascii="Arial" w:hAnsi="Arial"/>
          <w:sz w:val="18"/>
        </w:rPr>
        <w:t>chen ist vor Anerkennung des Schadens ohne Einwilligung des Versich</w:t>
      </w:r>
      <w:r w:rsidRPr="00F55FE5">
        <w:rPr>
          <w:rFonts w:ascii="Arial" w:hAnsi="Arial"/>
          <w:sz w:val="18"/>
        </w:rPr>
        <w:t>e</w:t>
      </w:r>
      <w:r w:rsidRPr="00F55FE5">
        <w:rPr>
          <w:rFonts w:ascii="Arial" w:hAnsi="Arial"/>
          <w:sz w:val="18"/>
        </w:rPr>
        <w:t>rers nicht gestattet.</w:t>
      </w:r>
    </w:p>
    <w:p w14:paraId="59C2962F" w14:textId="77777777" w:rsidR="006A5D76" w:rsidRPr="00F55FE5" w:rsidRDefault="008E0F8F" w:rsidP="005535E0">
      <w:pPr>
        <w:keepNext/>
        <w:tabs>
          <w:tab w:val="left" w:pos="567"/>
        </w:tabs>
        <w:spacing w:after="100"/>
        <w:ind w:left="567" w:hanging="567"/>
        <w:jc w:val="both"/>
        <w:outlineLvl w:val="0"/>
        <w:rPr>
          <w:rFonts w:ascii="Arial" w:hAnsi="Arial" w:cs="Arial"/>
          <w:b/>
          <w:sz w:val="18"/>
          <w:szCs w:val="18"/>
        </w:rPr>
      </w:pPr>
      <w:r w:rsidRPr="00F55FE5">
        <w:rPr>
          <w:rFonts w:ascii="Arial" w:hAnsi="Arial" w:cs="Arial"/>
          <w:b/>
          <w:sz w:val="18"/>
          <w:szCs w:val="18"/>
        </w:rPr>
        <w:t>12</w:t>
      </w:r>
      <w:r w:rsidRPr="00F55FE5">
        <w:rPr>
          <w:rFonts w:ascii="Arial" w:hAnsi="Arial" w:cs="Arial"/>
          <w:b/>
          <w:sz w:val="18"/>
          <w:szCs w:val="18"/>
        </w:rPr>
        <w:tab/>
        <w:t>Rechtsfolgen bei Verletzung von Obliegenhe</w:t>
      </w:r>
      <w:r w:rsidRPr="00F55FE5">
        <w:rPr>
          <w:rFonts w:ascii="Arial" w:hAnsi="Arial" w:cs="Arial"/>
          <w:b/>
          <w:sz w:val="18"/>
          <w:szCs w:val="18"/>
        </w:rPr>
        <w:t>i</w:t>
      </w:r>
      <w:r w:rsidRPr="00F55FE5">
        <w:rPr>
          <w:rFonts w:ascii="Arial" w:hAnsi="Arial" w:cs="Arial"/>
          <w:b/>
          <w:sz w:val="18"/>
          <w:szCs w:val="18"/>
        </w:rPr>
        <w:t>ten</w:t>
      </w:r>
    </w:p>
    <w:p w14:paraId="19086E01"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12.1</w:t>
      </w:r>
      <w:r w:rsidRPr="00F55FE5">
        <w:rPr>
          <w:rFonts w:ascii="Arial" w:hAnsi="Arial" w:cs="Arial"/>
          <w:sz w:val="18"/>
          <w:szCs w:val="18"/>
        </w:rPr>
        <w:tab/>
        <w:t>Kündigungsrecht des Versich</w:t>
      </w:r>
      <w:r w:rsidRPr="00F55FE5">
        <w:rPr>
          <w:rFonts w:ascii="Arial" w:hAnsi="Arial" w:cs="Arial"/>
          <w:sz w:val="18"/>
          <w:szCs w:val="18"/>
        </w:rPr>
        <w:t>e</w:t>
      </w:r>
      <w:r w:rsidRPr="00F55FE5">
        <w:rPr>
          <w:rFonts w:ascii="Arial" w:hAnsi="Arial" w:cs="Arial"/>
          <w:sz w:val="18"/>
          <w:szCs w:val="18"/>
        </w:rPr>
        <w:t>rers</w:t>
      </w:r>
    </w:p>
    <w:p w14:paraId="7370E989"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sz w:val="18"/>
        </w:rPr>
        <w:tab/>
      </w:r>
      <w:r w:rsidRPr="00F55FE5">
        <w:rPr>
          <w:rFonts w:ascii="Arial" w:hAnsi="Arial" w:cs="Arial"/>
          <w:sz w:val="18"/>
          <w:szCs w:val="18"/>
        </w:rPr>
        <w:t>Verletzt der Versicherungsnehmer eine Obliege</w:t>
      </w:r>
      <w:r w:rsidRPr="00F55FE5">
        <w:rPr>
          <w:rFonts w:ascii="Arial" w:hAnsi="Arial" w:cs="Arial"/>
          <w:sz w:val="18"/>
          <w:szCs w:val="18"/>
        </w:rPr>
        <w:t>n</w:t>
      </w:r>
      <w:r w:rsidRPr="00F55FE5">
        <w:rPr>
          <w:rFonts w:ascii="Arial" w:hAnsi="Arial" w:cs="Arial"/>
          <w:sz w:val="18"/>
          <w:szCs w:val="18"/>
        </w:rPr>
        <w:t>heit aus diesem Vertrag, die er vor Eintritt des Versich</w:t>
      </w:r>
      <w:r w:rsidRPr="00F55FE5">
        <w:rPr>
          <w:rFonts w:ascii="Arial" w:hAnsi="Arial" w:cs="Arial"/>
          <w:sz w:val="18"/>
          <w:szCs w:val="18"/>
        </w:rPr>
        <w:t>e</w:t>
      </w:r>
      <w:r w:rsidRPr="00F55FE5">
        <w:rPr>
          <w:rFonts w:ascii="Arial" w:hAnsi="Arial" w:cs="Arial"/>
          <w:sz w:val="18"/>
          <w:szCs w:val="18"/>
        </w:rPr>
        <w:t>rungsfalles zu erfüllen hat, kann der Versicherer den Vertrag innerhalb eines Monats ab Kenntnis von der Obliegenheitsverletzung fristlos kündigen. Der Vers</w:t>
      </w:r>
      <w:r w:rsidRPr="00F55FE5">
        <w:rPr>
          <w:rFonts w:ascii="Arial" w:hAnsi="Arial" w:cs="Arial"/>
          <w:sz w:val="18"/>
          <w:szCs w:val="18"/>
        </w:rPr>
        <w:t>i</w:t>
      </w:r>
      <w:r w:rsidRPr="00F55FE5">
        <w:rPr>
          <w:rFonts w:ascii="Arial" w:hAnsi="Arial" w:cs="Arial"/>
          <w:sz w:val="18"/>
          <w:szCs w:val="18"/>
        </w:rPr>
        <w:t>cherer hat kein Kündigungsrecht, wenn der Versich</w:t>
      </w:r>
      <w:r w:rsidRPr="00F55FE5">
        <w:rPr>
          <w:rFonts w:ascii="Arial" w:hAnsi="Arial" w:cs="Arial"/>
          <w:sz w:val="18"/>
          <w:szCs w:val="18"/>
        </w:rPr>
        <w:t>e</w:t>
      </w:r>
      <w:r w:rsidRPr="00F55FE5">
        <w:rPr>
          <w:rFonts w:ascii="Arial" w:hAnsi="Arial" w:cs="Arial"/>
          <w:sz w:val="18"/>
          <w:szCs w:val="18"/>
        </w:rPr>
        <w:t>rungsnehmer nachweist, dass die Obliegenheitsve</w:t>
      </w:r>
      <w:r w:rsidRPr="00F55FE5">
        <w:rPr>
          <w:rFonts w:ascii="Arial" w:hAnsi="Arial" w:cs="Arial"/>
          <w:sz w:val="18"/>
          <w:szCs w:val="18"/>
        </w:rPr>
        <w:t>r</w:t>
      </w:r>
      <w:r w:rsidRPr="00F55FE5">
        <w:rPr>
          <w:rFonts w:ascii="Arial" w:hAnsi="Arial" w:cs="Arial"/>
          <w:sz w:val="18"/>
          <w:szCs w:val="18"/>
        </w:rPr>
        <w:t>letzung weder auf Vorsatz noch auf grober Fahrlä</w:t>
      </w:r>
      <w:r w:rsidRPr="00F55FE5">
        <w:rPr>
          <w:rFonts w:ascii="Arial" w:hAnsi="Arial" w:cs="Arial"/>
          <w:sz w:val="18"/>
          <w:szCs w:val="18"/>
        </w:rPr>
        <w:t>s</w:t>
      </w:r>
      <w:r w:rsidRPr="00F55FE5">
        <w:rPr>
          <w:rFonts w:ascii="Arial" w:hAnsi="Arial" w:cs="Arial"/>
          <w:sz w:val="18"/>
          <w:szCs w:val="18"/>
        </w:rPr>
        <w:t>sigkeit beruhte.</w:t>
      </w:r>
    </w:p>
    <w:p w14:paraId="4DBC306B"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12.2</w:t>
      </w:r>
      <w:r w:rsidRPr="00F55FE5">
        <w:rPr>
          <w:rFonts w:ascii="Arial" w:hAnsi="Arial" w:cs="Arial"/>
          <w:sz w:val="18"/>
          <w:szCs w:val="18"/>
        </w:rPr>
        <w:tab/>
        <w:t>Umfang des Versicherungsschutzes bei Obliege</w:t>
      </w:r>
      <w:r w:rsidRPr="00F55FE5">
        <w:rPr>
          <w:rFonts w:ascii="Arial" w:hAnsi="Arial" w:cs="Arial"/>
          <w:sz w:val="18"/>
          <w:szCs w:val="18"/>
        </w:rPr>
        <w:t>n</w:t>
      </w:r>
      <w:r w:rsidRPr="00F55FE5">
        <w:rPr>
          <w:rFonts w:ascii="Arial" w:hAnsi="Arial" w:cs="Arial"/>
          <w:sz w:val="18"/>
          <w:szCs w:val="18"/>
        </w:rPr>
        <w:t>heitsverletzung</w:t>
      </w:r>
    </w:p>
    <w:p w14:paraId="479A5841"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sz w:val="18"/>
        </w:rPr>
        <w:tab/>
      </w:r>
      <w:r w:rsidRPr="00F55FE5">
        <w:rPr>
          <w:rFonts w:ascii="Arial" w:hAnsi="Arial" w:cs="Arial"/>
          <w:sz w:val="18"/>
          <w:szCs w:val="18"/>
        </w:rPr>
        <w:t>Wird eine Obliegenheit aus diesem Vertrag vorsät</w:t>
      </w:r>
      <w:r w:rsidRPr="00F55FE5">
        <w:rPr>
          <w:rFonts w:ascii="Arial" w:hAnsi="Arial" w:cs="Arial"/>
          <w:sz w:val="18"/>
          <w:szCs w:val="18"/>
        </w:rPr>
        <w:t>z</w:t>
      </w:r>
      <w:r w:rsidRPr="00F55FE5">
        <w:rPr>
          <w:rFonts w:ascii="Arial" w:hAnsi="Arial" w:cs="Arial"/>
          <w:sz w:val="18"/>
          <w:szCs w:val="18"/>
        </w:rPr>
        <w:t>lich verletzt, verliert der Versich</w:t>
      </w:r>
      <w:r w:rsidRPr="00F55FE5">
        <w:rPr>
          <w:rFonts w:ascii="Arial" w:hAnsi="Arial" w:cs="Arial"/>
          <w:sz w:val="18"/>
          <w:szCs w:val="18"/>
        </w:rPr>
        <w:t>e</w:t>
      </w:r>
      <w:r w:rsidRPr="00F55FE5">
        <w:rPr>
          <w:rFonts w:ascii="Arial" w:hAnsi="Arial" w:cs="Arial"/>
          <w:sz w:val="18"/>
          <w:szCs w:val="18"/>
        </w:rPr>
        <w:t>rungsnehmer seinen Versicherungsschutz. Bei grob fahrlässiger Verle</w:t>
      </w:r>
      <w:r w:rsidRPr="00F55FE5">
        <w:rPr>
          <w:rFonts w:ascii="Arial" w:hAnsi="Arial" w:cs="Arial"/>
          <w:sz w:val="18"/>
          <w:szCs w:val="18"/>
        </w:rPr>
        <w:t>t</w:t>
      </w:r>
      <w:r w:rsidRPr="00F55FE5">
        <w:rPr>
          <w:rFonts w:ascii="Arial" w:hAnsi="Arial" w:cs="Arial"/>
          <w:sz w:val="18"/>
          <w:szCs w:val="18"/>
        </w:rPr>
        <w:t>zung einer Obliegenheit ist der Ve</w:t>
      </w:r>
      <w:r w:rsidRPr="00F55FE5">
        <w:rPr>
          <w:rFonts w:ascii="Arial" w:hAnsi="Arial" w:cs="Arial"/>
          <w:sz w:val="18"/>
          <w:szCs w:val="18"/>
        </w:rPr>
        <w:t>r</w:t>
      </w:r>
      <w:r w:rsidRPr="00F55FE5">
        <w:rPr>
          <w:rFonts w:ascii="Arial" w:hAnsi="Arial" w:cs="Arial"/>
          <w:sz w:val="18"/>
          <w:szCs w:val="18"/>
        </w:rPr>
        <w:t>sicherer berechtigt, seine Leistung in einem der Schwere des Verschu</w:t>
      </w:r>
      <w:r w:rsidRPr="00F55FE5">
        <w:rPr>
          <w:rFonts w:ascii="Arial" w:hAnsi="Arial" w:cs="Arial"/>
          <w:sz w:val="18"/>
          <w:szCs w:val="18"/>
        </w:rPr>
        <w:t>l</w:t>
      </w:r>
      <w:r w:rsidRPr="00F55FE5">
        <w:rPr>
          <w:rFonts w:ascii="Arial" w:hAnsi="Arial" w:cs="Arial"/>
          <w:sz w:val="18"/>
          <w:szCs w:val="18"/>
        </w:rPr>
        <w:t>dens des Versicherungsnehmers entsprechenden Verhältnis zu kürzen. Der vol</w:t>
      </w:r>
      <w:r w:rsidRPr="00F55FE5">
        <w:rPr>
          <w:rFonts w:ascii="Arial" w:hAnsi="Arial" w:cs="Arial"/>
          <w:sz w:val="18"/>
          <w:szCs w:val="18"/>
        </w:rPr>
        <w:t>l</w:t>
      </w:r>
      <w:r w:rsidRPr="00F55FE5">
        <w:rPr>
          <w:rFonts w:ascii="Arial" w:hAnsi="Arial" w:cs="Arial"/>
          <w:sz w:val="18"/>
          <w:szCs w:val="18"/>
        </w:rPr>
        <w:t>ständige oder teilweise Wegfall des Versicherungsschutzes hat bei Verle</w:t>
      </w:r>
      <w:r w:rsidRPr="00F55FE5">
        <w:rPr>
          <w:rFonts w:ascii="Arial" w:hAnsi="Arial" w:cs="Arial"/>
          <w:sz w:val="18"/>
          <w:szCs w:val="18"/>
        </w:rPr>
        <w:t>t</w:t>
      </w:r>
      <w:r w:rsidRPr="00F55FE5">
        <w:rPr>
          <w:rFonts w:ascii="Arial" w:hAnsi="Arial" w:cs="Arial"/>
          <w:sz w:val="18"/>
          <w:szCs w:val="18"/>
        </w:rPr>
        <w:t>zung einer nach Eintritt des Versicherungsfalls best</w:t>
      </w:r>
      <w:r w:rsidRPr="00F55FE5">
        <w:rPr>
          <w:rFonts w:ascii="Arial" w:hAnsi="Arial" w:cs="Arial"/>
          <w:sz w:val="18"/>
          <w:szCs w:val="18"/>
        </w:rPr>
        <w:t>e</w:t>
      </w:r>
      <w:r w:rsidRPr="00F55FE5">
        <w:rPr>
          <w:rFonts w:ascii="Arial" w:hAnsi="Arial" w:cs="Arial"/>
          <w:sz w:val="18"/>
          <w:szCs w:val="18"/>
        </w:rPr>
        <w:t>henden Auskunfts- oder Au</w:t>
      </w:r>
      <w:r w:rsidRPr="00F55FE5">
        <w:rPr>
          <w:rFonts w:ascii="Arial" w:hAnsi="Arial" w:cs="Arial"/>
          <w:sz w:val="18"/>
          <w:szCs w:val="18"/>
        </w:rPr>
        <w:t>f</w:t>
      </w:r>
      <w:r w:rsidRPr="00F55FE5">
        <w:rPr>
          <w:rFonts w:ascii="Arial" w:hAnsi="Arial" w:cs="Arial"/>
          <w:sz w:val="18"/>
          <w:szCs w:val="18"/>
        </w:rPr>
        <w:t>klärungsobliegenheit zur Voraussetzung, dass der Versicherer den Versich</w:t>
      </w:r>
      <w:r w:rsidRPr="00F55FE5">
        <w:rPr>
          <w:rFonts w:ascii="Arial" w:hAnsi="Arial" w:cs="Arial"/>
          <w:sz w:val="18"/>
          <w:szCs w:val="18"/>
        </w:rPr>
        <w:t>e</w:t>
      </w:r>
      <w:r w:rsidRPr="00F55FE5">
        <w:rPr>
          <w:rFonts w:ascii="Arial" w:hAnsi="Arial" w:cs="Arial"/>
          <w:sz w:val="18"/>
          <w:szCs w:val="18"/>
        </w:rPr>
        <w:t>rungsnehmer durch geso</w:t>
      </w:r>
      <w:r w:rsidRPr="00F55FE5">
        <w:rPr>
          <w:rFonts w:ascii="Arial" w:hAnsi="Arial" w:cs="Arial"/>
          <w:sz w:val="18"/>
          <w:szCs w:val="18"/>
        </w:rPr>
        <w:t>n</w:t>
      </w:r>
      <w:r w:rsidRPr="00F55FE5">
        <w:rPr>
          <w:rFonts w:ascii="Arial" w:hAnsi="Arial" w:cs="Arial"/>
          <w:sz w:val="18"/>
          <w:szCs w:val="18"/>
        </w:rPr>
        <w:t>derte Mitteilung in Textform auf diese Rechtsfolge hing</w:t>
      </w:r>
      <w:r w:rsidRPr="00F55FE5">
        <w:rPr>
          <w:rFonts w:ascii="Arial" w:hAnsi="Arial" w:cs="Arial"/>
          <w:sz w:val="18"/>
          <w:szCs w:val="18"/>
        </w:rPr>
        <w:t>e</w:t>
      </w:r>
      <w:r w:rsidRPr="00F55FE5">
        <w:rPr>
          <w:rFonts w:ascii="Arial" w:hAnsi="Arial" w:cs="Arial"/>
          <w:sz w:val="18"/>
          <w:szCs w:val="18"/>
        </w:rPr>
        <w:t>wiesen hat.</w:t>
      </w:r>
    </w:p>
    <w:p w14:paraId="07389839"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Weist der Versich</w:t>
      </w:r>
      <w:r w:rsidRPr="00F55FE5">
        <w:rPr>
          <w:rFonts w:ascii="Arial" w:hAnsi="Arial" w:cs="Arial"/>
          <w:sz w:val="18"/>
          <w:szCs w:val="18"/>
        </w:rPr>
        <w:t>e</w:t>
      </w:r>
      <w:r w:rsidRPr="00F55FE5">
        <w:rPr>
          <w:rFonts w:ascii="Arial" w:hAnsi="Arial" w:cs="Arial"/>
          <w:sz w:val="18"/>
          <w:szCs w:val="18"/>
        </w:rPr>
        <w:t>rungsnehmer nach, dass er die Obliegenheit nicht grob fahrlässig verletzt hat, bleibt der Versich</w:t>
      </w:r>
      <w:r w:rsidRPr="00F55FE5">
        <w:rPr>
          <w:rFonts w:ascii="Arial" w:hAnsi="Arial" w:cs="Arial"/>
          <w:sz w:val="18"/>
          <w:szCs w:val="18"/>
        </w:rPr>
        <w:t>e</w:t>
      </w:r>
      <w:r w:rsidRPr="00F55FE5">
        <w:rPr>
          <w:rFonts w:ascii="Arial" w:hAnsi="Arial" w:cs="Arial"/>
          <w:sz w:val="18"/>
          <w:szCs w:val="18"/>
        </w:rPr>
        <w:t>rungsschutz bestehen.</w:t>
      </w:r>
    </w:p>
    <w:p w14:paraId="213477AF"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sz w:val="18"/>
        </w:rPr>
        <w:tab/>
      </w:r>
      <w:r w:rsidRPr="00F55FE5">
        <w:rPr>
          <w:rFonts w:ascii="Arial" w:hAnsi="Arial" w:cs="Arial"/>
          <w:sz w:val="18"/>
          <w:szCs w:val="18"/>
        </w:rPr>
        <w:t>Der Versicherungsschutz bleibt auch b</w:t>
      </w:r>
      <w:r w:rsidRPr="00F55FE5">
        <w:rPr>
          <w:rFonts w:ascii="Arial" w:hAnsi="Arial" w:cs="Arial"/>
          <w:sz w:val="18"/>
          <w:szCs w:val="18"/>
        </w:rPr>
        <w:t>e</w:t>
      </w:r>
      <w:r w:rsidRPr="00F55FE5">
        <w:rPr>
          <w:rFonts w:ascii="Arial" w:hAnsi="Arial" w:cs="Arial"/>
          <w:sz w:val="18"/>
          <w:szCs w:val="18"/>
        </w:rPr>
        <w:t>stehen, wenn der Versicherungsnehmer nachweist, dass die Verle</w:t>
      </w:r>
      <w:r w:rsidRPr="00F55FE5">
        <w:rPr>
          <w:rFonts w:ascii="Arial" w:hAnsi="Arial" w:cs="Arial"/>
          <w:sz w:val="18"/>
          <w:szCs w:val="18"/>
        </w:rPr>
        <w:t>t</w:t>
      </w:r>
      <w:r w:rsidRPr="00F55FE5">
        <w:rPr>
          <w:rFonts w:ascii="Arial" w:hAnsi="Arial" w:cs="Arial"/>
          <w:sz w:val="18"/>
          <w:szCs w:val="18"/>
        </w:rPr>
        <w:t xml:space="preserve">zung der Obliegenheit weder für den Eintritt oder die Feststellung des Versicherungsfalls noch für die Feststellung oder den </w:t>
      </w:r>
      <w:proofErr w:type="gramStart"/>
      <w:r w:rsidRPr="00F55FE5">
        <w:rPr>
          <w:rFonts w:ascii="Arial" w:hAnsi="Arial" w:cs="Arial"/>
          <w:sz w:val="18"/>
          <w:szCs w:val="18"/>
        </w:rPr>
        <w:t>Umfang</w:t>
      </w:r>
      <w:proofErr w:type="gramEnd"/>
      <w:r w:rsidRPr="00F55FE5">
        <w:rPr>
          <w:rFonts w:ascii="Arial" w:hAnsi="Arial" w:cs="Arial"/>
          <w:sz w:val="18"/>
          <w:szCs w:val="18"/>
        </w:rPr>
        <w:t xml:space="preserve"> der dem Versicherer obliegenden Leistung ursächlich war. Das gilt nicht, wenn der Versicherungsnehmer die Obliegenheit ar</w:t>
      </w:r>
      <w:r w:rsidRPr="00F55FE5">
        <w:rPr>
          <w:rFonts w:ascii="Arial" w:hAnsi="Arial" w:cs="Arial"/>
          <w:sz w:val="18"/>
          <w:szCs w:val="18"/>
        </w:rPr>
        <w:t>g</w:t>
      </w:r>
      <w:r w:rsidRPr="00F55FE5">
        <w:rPr>
          <w:rFonts w:ascii="Arial" w:hAnsi="Arial" w:cs="Arial"/>
          <w:sz w:val="18"/>
          <w:szCs w:val="18"/>
        </w:rPr>
        <w:t>listig verletzt hat.</w:t>
      </w:r>
    </w:p>
    <w:p w14:paraId="74E03828"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sz w:val="18"/>
        </w:rPr>
        <w:tab/>
      </w:r>
      <w:r w:rsidRPr="00F55FE5">
        <w:rPr>
          <w:rFonts w:ascii="Arial" w:hAnsi="Arial" w:cs="Arial"/>
          <w:sz w:val="18"/>
          <w:szCs w:val="18"/>
        </w:rPr>
        <w:t>Die vorstehenden Bestimmungen gelten unabhä</w:t>
      </w:r>
      <w:r w:rsidRPr="00F55FE5">
        <w:rPr>
          <w:rFonts w:ascii="Arial" w:hAnsi="Arial" w:cs="Arial"/>
          <w:sz w:val="18"/>
          <w:szCs w:val="18"/>
        </w:rPr>
        <w:t>n</w:t>
      </w:r>
      <w:r w:rsidRPr="00F55FE5">
        <w:rPr>
          <w:rFonts w:ascii="Arial" w:hAnsi="Arial" w:cs="Arial"/>
          <w:sz w:val="18"/>
          <w:szCs w:val="18"/>
        </w:rPr>
        <w:t>gig davon, ob der Versicherer ein ihm nach Ziffer 12.1 zustehendes Kündigung</w:t>
      </w:r>
      <w:r w:rsidRPr="00F55FE5">
        <w:rPr>
          <w:rFonts w:ascii="Arial" w:hAnsi="Arial" w:cs="Arial"/>
          <w:sz w:val="18"/>
          <w:szCs w:val="18"/>
        </w:rPr>
        <w:t>s</w:t>
      </w:r>
      <w:r w:rsidRPr="00F55FE5">
        <w:rPr>
          <w:rFonts w:ascii="Arial" w:hAnsi="Arial" w:cs="Arial"/>
          <w:sz w:val="18"/>
          <w:szCs w:val="18"/>
        </w:rPr>
        <w:t>recht ausübt.</w:t>
      </w:r>
    </w:p>
    <w:p w14:paraId="58D75097" w14:textId="77777777" w:rsidR="006A5D76" w:rsidRPr="00F55FE5" w:rsidRDefault="008E0F8F" w:rsidP="005535E0">
      <w:pPr>
        <w:keepNext/>
        <w:tabs>
          <w:tab w:val="left" w:pos="567"/>
        </w:tabs>
        <w:spacing w:after="100"/>
        <w:ind w:left="567" w:hanging="567"/>
        <w:jc w:val="both"/>
        <w:outlineLvl w:val="0"/>
        <w:rPr>
          <w:rFonts w:ascii="Arial" w:hAnsi="Arial"/>
          <w:b/>
          <w:sz w:val="18"/>
          <w:szCs w:val="18"/>
        </w:rPr>
      </w:pPr>
      <w:r w:rsidRPr="00F55FE5">
        <w:rPr>
          <w:rFonts w:ascii="Arial" w:hAnsi="Arial"/>
          <w:b/>
          <w:sz w:val="18"/>
          <w:szCs w:val="18"/>
        </w:rPr>
        <w:t>13</w:t>
      </w:r>
      <w:r w:rsidRPr="00F55FE5">
        <w:rPr>
          <w:rFonts w:ascii="Arial" w:hAnsi="Arial"/>
          <w:b/>
          <w:sz w:val="18"/>
          <w:szCs w:val="18"/>
        </w:rPr>
        <w:tab/>
        <w:t>Vorzeitige Beendigung des</w:t>
      </w:r>
      <w:r w:rsidR="005535E0" w:rsidRPr="00F55FE5">
        <w:rPr>
          <w:rFonts w:ascii="Arial" w:hAnsi="Arial"/>
          <w:b/>
          <w:sz w:val="18"/>
          <w:szCs w:val="18"/>
        </w:rPr>
        <w:t xml:space="preserve"> </w:t>
      </w:r>
      <w:r w:rsidRPr="00F55FE5">
        <w:rPr>
          <w:rFonts w:ascii="Arial" w:hAnsi="Arial"/>
          <w:b/>
          <w:sz w:val="18"/>
          <w:szCs w:val="18"/>
        </w:rPr>
        <w:t>Versicherungsvertr</w:t>
      </w:r>
      <w:r w:rsidRPr="00F55FE5">
        <w:rPr>
          <w:rFonts w:ascii="Arial" w:hAnsi="Arial"/>
          <w:b/>
          <w:sz w:val="18"/>
          <w:szCs w:val="18"/>
        </w:rPr>
        <w:t>a</w:t>
      </w:r>
      <w:r w:rsidRPr="00F55FE5">
        <w:rPr>
          <w:rFonts w:ascii="Arial" w:hAnsi="Arial"/>
          <w:b/>
          <w:sz w:val="18"/>
          <w:szCs w:val="18"/>
        </w:rPr>
        <w:t>ges</w:t>
      </w:r>
    </w:p>
    <w:p w14:paraId="573B86A6" w14:textId="77777777" w:rsidR="006A5D76" w:rsidRPr="00F55FE5" w:rsidRDefault="008E0F8F" w:rsidP="006A5D76">
      <w:pPr>
        <w:tabs>
          <w:tab w:val="left" w:pos="567"/>
        </w:tabs>
        <w:spacing w:after="100"/>
        <w:ind w:left="567" w:hanging="567"/>
        <w:jc w:val="both"/>
        <w:rPr>
          <w:rStyle w:val="Max"/>
          <w:rFonts w:ascii="Arial" w:hAnsi="Arial" w:cs="Arial"/>
          <w:b w:val="0"/>
          <w:sz w:val="18"/>
          <w:szCs w:val="18"/>
        </w:rPr>
      </w:pPr>
      <w:r w:rsidRPr="00F55FE5">
        <w:rPr>
          <w:rStyle w:val="Max"/>
          <w:rFonts w:ascii="Arial" w:hAnsi="Arial" w:cs="Arial"/>
          <w:b w:val="0"/>
          <w:sz w:val="18"/>
          <w:szCs w:val="18"/>
        </w:rPr>
        <w:tab/>
        <w:t>Bei vorzeitiger Beendigung des Vertrages hat der Ve</w:t>
      </w:r>
      <w:r w:rsidRPr="00F55FE5">
        <w:rPr>
          <w:rStyle w:val="Max"/>
          <w:rFonts w:ascii="Arial" w:hAnsi="Arial" w:cs="Arial"/>
          <w:b w:val="0"/>
          <w:sz w:val="18"/>
          <w:szCs w:val="18"/>
        </w:rPr>
        <w:t>r</w:t>
      </w:r>
      <w:r w:rsidRPr="00F55FE5">
        <w:rPr>
          <w:rStyle w:val="Max"/>
          <w:rFonts w:ascii="Arial" w:hAnsi="Arial" w:cs="Arial"/>
          <w:b w:val="0"/>
          <w:sz w:val="18"/>
          <w:szCs w:val="18"/>
        </w:rPr>
        <w:t>sicherer, soweit durch Gesetz nicht etwas anderes bestimmt ist, nur Anspruch auf den Teil der Prämie, der der abgelaufenen Vertragszeit en</w:t>
      </w:r>
      <w:r w:rsidRPr="00F55FE5">
        <w:rPr>
          <w:rStyle w:val="Max"/>
          <w:rFonts w:ascii="Arial" w:hAnsi="Arial" w:cs="Arial"/>
          <w:b w:val="0"/>
          <w:sz w:val="18"/>
          <w:szCs w:val="18"/>
        </w:rPr>
        <w:t>t</w:t>
      </w:r>
      <w:r w:rsidRPr="00F55FE5">
        <w:rPr>
          <w:rStyle w:val="Max"/>
          <w:rFonts w:ascii="Arial" w:hAnsi="Arial" w:cs="Arial"/>
          <w:b w:val="0"/>
          <w:sz w:val="18"/>
          <w:szCs w:val="18"/>
        </w:rPr>
        <w:t>spricht.</w:t>
      </w:r>
    </w:p>
    <w:p w14:paraId="21A96752" w14:textId="77777777" w:rsidR="006A5D76" w:rsidRPr="00F55FE5" w:rsidRDefault="008E0F8F" w:rsidP="006A5D76">
      <w:pPr>
        <w:tabs>
          <w:tab w:val="left" w:pos="567"/>
        </w:tabs>
        <w:spacing w:after="100"/>
        <w:ind w:left="567" w:hanging="567"/>
        <w:jc w:val="both"/>
        <w:rPr>
          <w:rStyle w:val="Max"/>
          <w:rFonts w:ascii="Arial" w:hAnsi="Arial" w:cs="Arial"/>
          <w:b w:val="0"/>
          <w:sz w:val="18"/>
          <w:szCs w:val="18"/>
        </w:rPr>
      </w:pPr>
      <w:r w:rsidRPr="00F55FE5">
        <w:rPr>
          <w:rStyle w:val="Max"/>
          <w:rFonts w:ascii="Arial" w:hAnsi="Arial" w:cs="Arial"/>
          <w:b w:val="0"/>
          <w:sz w:val="18"/>
          <w:szCs w:val="18"/>
        </w:rPr>
        <w:tab/>
        <w:t>Tritt der Versicherer wegen Zahlungsve</w:t>
      </w:r>
      <w:r w:rsidRPr="00F55FE5">
        <w:rPr>
          <w:rStyle w:val="Max"/>
          <w:rFonts w:ascii="Arial" w:hAnsi="Arial" w:cs="Arial"/>
          <w:b w:val="0"/>
          <w:sz w:val="18"/>
          <w:szCs w:val="18"/>
        </w:rPr>
        <w:t>r</w:t>
      </w:r>
      <w:r w:rsidRPr="00F55FE5">
        <w:rPr>
          <w:rStyle w:val="Max"/>
          <w:rFonts w:ascii="Arial" w:hAnsi="Arial" w:cs="Arial"/>
          <w:b w:val="0"/>
          <w:sz w:val="18"/>
          <w:szCs w:val="18"/>
        </w:rPr>
        <w:t>zuges der Erstprämie, die der Versicherungsnehmer zu vertr</w:t>
      </w:r>
      <w:r w:rsidRPr="00F55FE5">
        <w:rPr>
          <w:rStyle w:val="Max"/>
          <w:rFonts w:ascii="Arial" w:hAnsi="Arial" w:cs="Arial"/>
          <w:b w:val="0"/>
          <w:sz w:val="18"/>
          <w:szCs w:val="18"/>
        </w:rPr>
        <w:t>e</w:t>
      </w:r>
      <w:r w:rsidRPr="00F55FE5">
        <w:rPr>
          <w:rStyle w:val="Max"/>
          <w:rFonts w:ascii="Arial" w:hAnsi="Arial" w:cs="Arial"/>
          <w:b w:val="0"/>
          <w:sz w:val="18"/>
          <w:szCs w:val="18"/>
        </w:rPr>
        <w:t>ten hat zurück, kann er eine angemessene G</w:t>
      </w:r>
      <w:r w:rsidRPr="00F55FE5">
        <w:rPr>
          <w:rStyle w:val="Max"/>
          <w:rFonts w:ascii="Arial" w:hAnsi="Arial" w:cs="Arial"/>
          <w:b w:val="0"/>
          <w:sz w:val="18"/>
          <w:szCs w:val="18"/>
        </w:rPr>
        <w:t>e</w:t>
      </w:r>
      <w:r w:rsidRPr="00F55FE5">
        <w:rPr>
          <w:rStyle w:val="Max"/>
          <w:rFonts w:ascii="Arial" w:hAnsi="Arial" w:cs="Arial"/>
          <w:b w:val="0"/>
          <w:sz w:val="18"/>
          <w:szCs w:val="18"/>
        </w:rPr>
        <w:t>schäftsgebühr ve</w:t>
      </w:r>
      <w:r w:rsidRPr="00F55FE5">
        <w:rPr>
          <w:rStyle w:val="Max"/>
          <w:rFonts w:ascii="Arial" w:hAnsi="Arial" w:cs="Arial"/>
          <w:b w:val="0"/>
          <w:sz w:val="18"/>
          <w:szCs w:val="18"/>
        </w:rPr>
        <w:t>r</w:t>
      </w:r>
      <w:r w:rsidRPr="00F55FE5">
        <w:rPr>
          <w:rStyle w:val="Max"/>
          <w:rFonts w:ascii="Arial" w:hAnsi="Arial" w:cs="Arial"/>
          <w:b w:val="0"/>
          <w:sz w:val="18"/>
          <w:szCs w:val="18"/>
        </w:rPr>
        <w:t>langen.</w:t>
      </w:r>
    </w:p>
    <w:p w14:paraId="7AED8688" w14:textId="77777777" w:rsidR="006A5D76" w:rsidRPr="00F55FE5" w:rsidRDefault="008E0F8F" w:rsidP="005535E0">
      <w:pPr>
        <w:keepNext/>
        <w:tabs>
          <w:tab w:val="left" w:pos="567"/>
        </w:tabs>
        <w:spacing w:after="100"/>
        <w:ind w:left="567" w:hanging="567"/>
        <w:jc w:val="both"/>
        <w:outlineLvl w:val="0"/>
        <w:rPr>
          <w:rFonts w:ascii="Arial" w:hAnsi="Arial"/>
          <w:b/>
          <w:sz w:val="18"/>
          <w:szCs w:val="18"/>
        </w:rPr>
      </w:pPr>
      <w:r w:rsidRPr="00F55FE5">
        <w:rPr>
          <w:rFonts w:ascii="Arial" w:hAnsi="Arial"/>
          <w:b/>
          <w:sz w:val="18"/>
          <w:szCs w:val="18"/>
        </w:rPr>
        <w:lastRenderedPageBreak/>
        <w:t>14</w:t>
      </w:r>
      <w:r w:rsidRPr="00F55FE5">
        <w:rPr>
          <w:rFonts w:ascii="Arial" w:hAnsi="Arial"/>
          <w:b/>
          <w:sz w:val="18"/>
          <w:szCs w:val="18"/>
        </w:rPr>
        <w:tab/>
        <w:t>Kündigung nach Eintritt eines Versicherungsfa</w:t>
      </w:r>
      <w:r w:rsidRPr="00F55FE5">
        <w:rPr>
          <w:rFonts w:ascii="Arial" w:hAnsi="Arial"/>
          <w:b/>
          <w:sz w:val="18"/>
          <w:szCs w:val="18"/>
        </w:rPr>
        <w:t>l</w:t>
      </w:r>
      <w:r w:rsidRPr="00F55FE5">
        <w:rPr>
          <w:rFonts w:ascii="Arial" w:hAnsi="Arial"/>
          <w:b/>
          <w:sz w:val="18"/>
          <w:szCs w:val="18"/>
        </w:rPr>
        <w:t>les</w:t>
      </w:r>
    </w:p>
    <w:p w14:paraId="054F1622"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14.1</w:t>
      </w:r>
      <w:r w:rsidRPr="00F55FE5">
        <w:rPr>
          <w:rFonts w:ascii="Arial" w:hAnsi="Arial" w:cs="Arial"/>
          <w:sz w:val="18"/>
          <w:szCs w:val="18"/>
        </w:rPr>
        <w:tab/>
        <w:t>Nach Eintritt eines Versicherungsfalles können beide Parteien den Versicherungsvertrag kündigen. Die Kündigung muss dem Vertragspartner spätestens e</w:t>
      </w:r>
      <w:r w:rsidRPr="00F55FE5">
        <w:rPr>
          <w:rFonts w:ascii="Arial" w:hAnsi="Arial" w:cs="Arial"/>
          <w:sz w:val="18"/>
          <w:szCs w:val="18"/>
        </w:rPr>
        <w:t>i</w:t>
      </w:r>
      <w:r w:rsidRPr="00F55FE5">
        <w:rPr>
          <w:rFonts w:ascii="Arial" w:hAnsi="Arial" w:cs="Arial"/>
          <w:sz w:val="18"/>
          <w:szCs w:val="18"/>
        </w:rPr>
        <w:t xml:space="preserve">nen Monat nach Beendigung der zur Feststellung des Versicherungsfalles und des Umfangs der Leistung des Versicherers notwendigen Erhebungen </w:t>
      </w:r>
      <w:proofErr w:type="gramStart"/>
      <w:r w:rsidRPr="00F55FE5">
        <w:rPr>
          <w:rFonts w:ascii="Arial" w:hAnsi="Arial" w:cs="Arial"/>
          <w:sz w:val="18"/>
          <w:szCs w:val="18"/>
        </w:rPr>
        <w:t xml:space="preserve">in </w:t>
      </w:r>
      <w:r w:rsidR="00405B9C" w:rsidRPr="00F55FE5">
        <w:rPr>
          <w:rFonts w:ascii="Arial" w:hAnsi="Arial" w:cs="Arial"/>
          <w:sz w:val="18"/>
          <w:szCs w:val="18"/>
        </w:rPr>
        <w:t xml:space="preserve"> </w:t>
      </w:r>
      <w:proofErr w:type="spellStart"/>
      <w:r w:rsidR="00405B9C" w:rsidRPr="00F55FE5">
        <w:rPr>
          <w:rFonts w:ascii="Arial" w:hAnsi="Arial" w:cs="Arial"/>
          <w:sz w:val="18"/>
          <w:szCs w:val="18"/>
        </w:rPr>
        <w:t>in</w:t>
      </w:r>
      <w:proofErr w:type="spellEnd"/>
      <w:proofErr w:type="gramEnd"/>
      <w:r w:rsidR="00405B9C" w:rsidRPr="00F55FE5">
        <w:rPr>
          <w:rFonts w:ascii="Arial" w:hAnsi="Arial" w:cs="Arial"/>
          <w:sz w:val="18"/>
          <w:szCs w:val="18"/>
        </w:rPr>
        <w:t xml:space="preserve"> Textform </w:t>
      </w:r>
      <w:r w:rsidRPr="00F55FE5">
        <w:rPr>
          <w:rFonts w:ascii="Arial" w:hAnsi="Arial" w:cs="Arial"/>
          <w:sz w:val="18"/>
          <w:szCs w:val="18"/>
        </w:rPr>
        <w:t>zug</w:t>
      </w:r>
      <w:r w:rsidRPr="00F55FE5">
        <w:rPr>
          <w:rFonts w:ascii="Arial" w:hAnsi="Arial" w:cs="Arial"/>
          <w:sz w:val="18"/>
          <w:szCs w:val="18"/>
        </w:rPr>
        <w:t>e</w:t>
      </w:r>
      <w:r w:rsidRPr="00F55FE5">
        <w:rPr>
          <w:rFonts w:ascii="Arial" w:hAnsi="Arial" w:cs="Arial"/>
          <w:sz w:val="18"/>
          <w:szCs w:val="18"/>
        </w:rPr>
        <w:t>gangen sein.</w:t>
      </w:r>
    </w:p>
    <w:p w14:paraId="4610BA3E" w14:textId="77777777" w:rsidR="006A5D76" w:rsidRPr="00F55FE5" w:rsidRDefault="008E0F8F" w:rsidP="006A5D76">
      <w:pPr>
        <w:tabs>
          <w:tab w:val="left" w:pos="567"/>
        </w:tabs>
        <w:spacing w:after="100"/>
        <w:ind w:left="567" w:hanging="567"/>
        <w:jc w:val="both"/>
        <w:rPr>
          <w:rStyle w:val="Max"/>
          <w:rFonts w:ascii="Arial" w:hAnsi="Arial" w:cs="Arial"/>
          <w:b w:val="0"/>
          <w:sz w:val="18"/>
          <w:szCs w:val="18"/>
        </w:rPr>
      </w:pPr>
      <w:r w:rsidRPr="00F55FE5">
        <w:rPr>
          <w:rFonts w:ascii="Arial" w:hAnsi="Arial" w:cs="Arial"/>
          <w:sz w:val="18"/>
          <w:szCs w:val="18"/>
        </w:rPr>
        <w:t>14.2</w:t>
      </w:r>
      <w:r w:rsidRPr="00F55FE5">
        <w:rPr>
          <w:rFonts w:ascii="Arial" w:hAnsi="Arial" w:cs="Arial"/>
          <w:sz w:val="18"/>
          <w:szCs w:val="18"/>
        </w:rPr>
        <w:tab/>
        <w:t>Kündigt der Versicherungsnehmer, wird seine Künd</w:t>
      </w:r>
      <w:r w:rsidRPr="00F55FE5">
        <w:rPr>
          <w:rFonts w:ascii="Arial" w:hAnsi="Arial" w:cs="Arial"/>
          <w:sz w:val="18"/>
          <w:szCs w:val="18"/>
        </w:rPr>
        <w:t>i</w:t>
      </w:r>
      <w:r w:rsidRPr="00F55FE5">
        <w:rPr>
          <w:rFonts w:ascii="Arial" w:hAnsi="Arial" w:cs="Arial"/>
          <w:sz w:val="18"/>
          <w:szCs w:val="18"/>
        </w:rPr>
        <w:t>gung sofort nach ihrem Zugang beim Versicherer wirksam. Der Versicherungsnehmer kann jedoch b</w:t>
      </w:r>
      <w:r w:rsidRPr="00F55FE5">
        <w:rPr>
          <w:rFonts w:ascii="Arial" w:hAnsi="Arial" w:cs="Arial"/>
          <w:sz w:val="18"/>
          <w:szCs w:val="18"/>
        </w:rPr>
        <w:t>e</w:t>
      </w:r>
      <w:r w:rsidRPr="00F55FE5">
        <w:rPr>
          <w:rFonts w:ascii="Arial" w:hAnsi="Arial" w:cs="Arial"/>
          <w:sz w:val="18"/>
          <w:szCs w:val="18"/>
        </w:rPr>
        <w:t>stimmen, dass die Kündigung zu einem späteren Zeitpunkt, spätestens jedoch zum Ende des laufe</w:t>
      </w:r>
      <w:r w:rsidRPr="00F55FE5">
        <w:rPr>
          <w:rFonts w:ascii="Arial" w:hAnsi="Arial" w:cs="Arial"/>
          <w:sz w:val="18"/>
          <w:szCs w:val="18"/>
        </w:rPr>
        <w:t>n</w:t>
      </w:r>
      <w:r w:rsidRPr="00F55FE5">
        <w:rPr>
          <w:rFonts w:ascii="Arial" w:hAnsi="Arial" w:cs="Arial"/>
          <w:sz w:val="18"/>
          <w:szCs w:val="18"/>
        </w:rPr>
        <w:t>den Versicherungsjahres, wirksam wird. Eine Künd</w:t>
      </w:r>
      <w:r w:rsidRPr="00F55FE5">
        <w:rPr>
          <w:rFonts w:ascii="Arial" w:hAnsi="Arial" w:cs="Arial"/>
          <w:sz w:val="18"/>
          <w:szCs w:val="18"/>
        </w:rPr>
        <w:t>i</w:t>
      </w:r>
      <w:r w:rsidRPr="00F55FE5">
        <w:rPr>
          <w:rFonts w:ascii="Arial" w:hAnsi="Arial" w:cs="Arial"/>
          <w:sz w:val="18"/>
          <w:szCs w:val="18"/>
        </w:rPr>
        <w:t>gung des Vers</w:t>
      </w:r>
      <w:r w:rsidRPr="00F55FE5">
        <w:rPr>
          <w:rFonts w:ascii="Arial" w:hAnsi="Arial" w:cs="Arial"/>
          <w:sz w:val="18"/>
          <w:szCs w:val="18"/>
        </w:rPr>
        <w:t>i</w:t>
      </w:r>
      <w:r w:rsidRPr="00F55FE5">
        <w:rPr>
          <w:rFonts w:ascii="Arial" w:hAnsi="Arial" w:cs="Arial"/>
          <w:sz w:val="18"/>
          <w:szCs w:val="18"/>
        </w:rPr>
        <w:t>cherers wird einen Monat nach ihrem Zugang beim Versicherungsnehmer wir</w:t>
      </w:r>
      <w:r w:rsidRPr="00F55FE5">
        <w:rPr>
          <w:rFonts w:ascii="Arial" w:hAnsi="Arial" w:cs="Arial"/>
          <w:sz w:val="18"/>
          <w:szCs w:val="18"/>
        </w:rPr>
        <w:t>k</w:t>
      </w:r>
      <w:r w:rsidRPr="00F55FE5">
        <w:rPr>
          <w:rFonts w:ascii="Arial" w:hAnsi="Arial" w:cs="Arial"/>
          <w:sz w:val="18"/>
          <w:szCs w:val="18"/>
        </w:rPr>
        <w:t>sam.</w:t>
      </w:r>
    </w:p>
    <w:p w14:paraId="0AC5B697" w14:textId="77777777" w:rsidR="006A5D76" w:rsidRPr="00F55FE5" w:rsidRDefault="008E0F8F" w:rsidP="005535E0">
      <w:pPr>
        <w:keepNext/>
        <w:tabs>
          <w:tab w:val="left" w:pos="567"/>
        </w:tabs>
        <w:spacing w:after="100"/>
        <w:ind w:left="567" w:hanging="567"/>
        <w:jc w:val="both"/>
        <w:outlineLvl w:val="0"/>
        <w:rPr>
          <w:rFonts w:ascii="Arial" w:hAnsi="Arial" w:cs="Arial"/>
          <w:b/>
          <w:sz w:val="18"/>
          <w:szCs w:val="18"/>
        </w:rPr>
      </w:pPr>
      <w:r w:rsidRPr="00F55FE5">
        <w:rPr>
          <w:rFonts w:ascii="Arial" w:hAnsi="Arial" w:cs="Arial"/>
          <w:b/>
          <w:sz w:val="18"/>
          <w:szCs w:val="18"/>
        </w:rPr>
        <w:t>15</w:t>
      </w:r>
      <w:r w:rsidRPr="00F55FE5">
        <w:rPr>
          <w:rFonts w:ascii="Arial" w:hAnsi="Arial" w:cs="Arial"/>
          <w:b/>
          <w:sz w:val="18"/>
          <w:szCs w:val="18"/>
        </w:rPr>
        <w:tab/>
        <w:t>Dauer und Ende des Vertrages</w:t>
      </w:r>
    </w:p>
    <w:p w14:paraId="5DFA7F11"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15.1</w:t>
      </w:r>
      <w:r w:rsidRPr="00F55FE5">
        <w:rPr>
          <w:rFonts w:ascii="Arial" w:hAnsi="Arial" w:cs="Arial"/>
          <w:sz w:val="18"/>
          <w:szCs w:val="18"/>
        </w:rPr>
        <w:tab/>
        <w:t>Vertragsdauer</w:t>
      </w:r>
    </w:p>
    <w:p w14:paraId="6DE9A290"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Der Vertrag ist für die im Versicherungsschein ang</w:t>
      </w:r>
      <w:r w:rsidRPr="00F55FE5">
        <w:rPr>
          <w:rFonts w:ascii="Arial" w:hAnsi="Arial" w:cs="Arial"/>
          <w:sz w:val="18"/>
          <w:szCs w:val="18"/>
        </w:rPr>
        <w:t>e</w:t>
      </w:r>
      <w:r w:rsidRPr="00F55FE5">
        <w:rPr>
          <w:rFonts w:ascii="Arial" w:hAnsi="Arial" w:cs="Arial"/>
          <w:sz w:val="18"/>
          <w:szCs w:val="18"/>
        </w:rPr>
        <w:t>gebene Zeit abgeschlo</w:t>
      </w:r>
      <w:r w:rsidRPr="00F55FE5">
        <w:rPr>
          <w:rFonts w:ascii="Arial" w:hAnsi="Arial" w:cs="Arial"/>
          <w:sz w:val="18"/>
          <w:szCs w:val="18"/>
        </w:rPr>
        <w:t>s</w:t>
      </w:r>
      <w:r w:rsidRPr="00F55FE5">
        <w:rPr>
          <w:rFonts w:ascii="Arial" w:hAnsi="Arial" w:cs="Arial"/>
          <w:sz w:val="18"/>
          <w:szCs w:val="18"/>
        </w:rPr>
        <w:t>sen.</w:t>
      </w:r>
    </w:p>
    <w:p w14:paraId="370E6407"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15.2</w:t>
      </w:r>
      <w:r w:rsidRPr="00F55FE5">
        <w:rPr>
          <w:rFonts w:ascii="Arial" w:hAnsi="Arial" w:cs="Arial"/>
          <w:sz w:val="18"/>
          <w:szCs w:val="18"/>
        </w:rPr>
        <w:tab/>
      </w:r>
      <w:proofErr w:type="gramStart"/>
      <w:r w:rsidRPr="00F55FE5">
        <w:rPr>
          <w:rFonts w:ascii="Arial" w:hAnsi="Arial" w:cs="Arial"/>
          <w:sz w:val="18"/>
          <w:szCs w:val="18"/>
        </w:rPr>
        <w:t>Stillschweigende</w:t>
      </w:r>
      <w:proofErr w:type="gramEnd"/>
      <w:r w:rsidRPr="00F55FE5">
        <w:rPr>
          <w:rFonts w:ascii="Arial" w:hAnsi="Arial" w:cs="Arial"/>
          <w:sz w:val="18"/>
          <w:szCs w:val="18"/>
        </w:rPr>
        <w:t xml:space="preserve"> Ve</w:t>
      </w:r>
      <w:r w:rsidRPr="00F55FE5">
        <w:rPr>
          <w:rFonts w:ascii="Arial" w:hAnsi="Arial" w:cs="Arial"/>
          <w:sz w:val="18"/>
          <w:szCs w:val="18"/>
        </w:rPr>
        <w:t>r</w:t>
      </w:r>
      <w:r w:rsidRPr="00F55FE5">
        <w:rPr>
          <w:rFonts w:ascii="Arial" w:hAnsi="Arial" w:cs="Arial"/>
          <w:sz w:val="18"/>
          <w:szCs w:val="18"/>
        </w:rPr>
        <w:t>längerung</w:t>
      </w:r>
    </w:p>
    <w:p w14:paraId="3E2021CE"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Bei einer Vertragsdauer von mindestens einem Jahr verlängert sich der Vertrag um jeweils ein Jahr, wenn nicht dem Vertragspartner spätestens drei Monate vor dem Ablauf des jeweiligen Versicherungsjahres eine Kündigung zug</w:t>
      </w:r>
      <w:r w:rsidRPr="00F55FE5">
        <w:rPr>
          <w:rFonts w:ascii="Arial" w:hAnsi="Arial" w:cs="Arial"/>
          <w:sz w:val="18"/>
          <w:szCs w:val="18"/>
        </w:rPr>
        <w:t>e</w:t>
      </w:r>
      <w:r w:rsidRPr="00F55FE5">
        <w:rPr>
          <w:rFonts w:ascii="Arial" w:hAnsi="Arial" w:cs="Arial"/>
          <w:sz w:val="18"/>
          <w:szCs w:val="18"/>
        </w:rPr>
        <w:t>gangen ist.</w:t>
      </w:r>
    </w:p>
    <w:p w14:paraId="71BDBDB1"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15.3</w:t>
      </w:r>
      <w:r w:rsidRPr="00F55FE5">
        <w:rPr>
          <w:rFonts w:ascii="Arial" w:hAnsi="Arial" w:cs="Arial"/>
          <w:sz w:val="18"/>
          <w:szCs w:val="18"/>
        </w:rPr>
        <w:tab/>
        <w:t>Vertragsbeendigung</w:t>
      </w:r>
    </w:p>
    <w:p w14:paraId="172311AF"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Bei einer Vertragsdauer von weniger als einem Jahr endet der Vertrag, ohne dass es einer Kündigung b</w:t>
      </w:r>
      <w:r w:rsidRPr="00F55FE5">
        <w:rPr>
          <w:rFonts w:ascii="Arial" w:hAnsi="Arial" w:cs="Arial"/>
          <w:sz w:val="18"/>
          <w:szCs w:val="18"/>
        </w:rPr>
        <w:t>e</w:t>
      </w:r>
      <w:r w:rsidRPr="00F55FE5">
        <w:rPr>
          <w:rFonts w:ascii="Arial" w:hAnsi="Arial" w:cs="Arial"/>
          <w:sz w:val="18"/>
          <w:szCs w:val="18"/>
        </w:rPr>
        <w:t>darf, zum vorgesehenen Zei</w:t>
      </w:r>
      <w:r w:rsidRPr="00F55FE5">
        <w:rPr>
          <w:rFonts w:ascii="Arial" w:hAnsi="Arial" w:cs="Arial"/>
          <w:sz w:val="18"/>
          <w:szCs w:val="18"/>
        </w:rPr>
        <w:t>t</w:t>
      </w:r>
      <w:r w:rsidRPr="00F55FE5">
        <w:rPr>
          <w:rFonts w:ascii="Arial" w:hAnsi="Arial" w:cs="Arial"/>
          <w:sz w:val="18"/>
          <w:szCs w:val="18"/>
        </w:rPr>
        <w:t>punkt.</w:t>
      </w:r>
    </w:p>
    <w:p w14:paraId="376A2D15" w14:textId="77777777" w:rsidR="0051557E" w:rsidRDefault="008E0F8F" w:rsidP="0051557E">
      <w:pPr>
        <w:tabs>
          <w:tab w:val="left" w:pos="567"/>
        </w:tabs>
        <w:spacing w:after="100"/>
        <w:ind w:left="567" w:hanging="567"/>
        <w:jc w:val="both"/>
        <w:rPr>
          <w:rFonts w:ascii="Arial" w:hAnsi="Arial" w:cs="Arial"/>
          <w:sz w:val="18"/>
          <w:szCs w:val="18"/>
        </w:rPr>
      </w:pPr>
      <w:r w:rsidRPr="00F55FE5">
        <w:rPr>
          <w:rFonts w:ascii="Arial" w:hAnsi="Arial"/>
          <w:sz w:val="18"/>
        </w:rPr>
        <w:tab/>
      </w:r>
      <w:r w:rsidRPr="00F55FE5">
        <w:rPr>
          <w:rFonts w:ascii="Arial" w:hAnsi="Arial" w:cs="Arial"/>
          <w:sz w:val="18"/>
          <w:szCs w:val="18"/>
        </w:rPr>
        <w:t>Bei einer Vertragsdauer von mehr als drei Jahren kann der Vertrag schon zum Ablauf des dritten Jahres oder jedes darauffolgenden Jahres gekündigt werden; die Kündigung muss dem Vertragspartner spätestens drei Monate vor dem Ablauf des jeweiligen Versich</w:t>
      </w:r>
      <w:r w:rsidRPr="00F55FE5">
        <w:rPr>
          <w:rFonts w:ascii="Arial" w:hAnsi="Arial" w:cs="Arial"/>
          <w:sz w:val="18"/>
          <w:szCs w:val="18"/>
        </w:rPr>
        <w:t>e</w:t>
      </w:r>
      <w:r w:rsidRPr="00F55FE5">
        <w:rPr>
          <w:rFonts w:ascii="Arial" w:hAnsi="Arial" w:cs="Arial"/>
          <w:sz w:val="18"/>
          <w:szCs w:val="18"/>
        </w:rPr>
        <w:t>rungsjahres zug</w:t>
      </w:r>
      <w:r w:rsidRPr="00F55FE5">
        <w:rPr>
          <w:rFonts w:ascii="Arial" w:hAnsi="Arial" w:cs="Arial"/>
          <w:sz w:val="18"/>
          <w:szCs w:val="18"/>
        </w:rPr>
        <w:t>e</w:t>
      </w:r>
      <w:r w:rsidRPr="00F55FE5">
        <w:rPr>
          <w:rFonts w:ascii="Arial" w:hAnsi="Arial" w:cs="Arial"/>
          <w:sz w:val="18"/>
          <w:szCs w:val="18"/>
        </w:rPr>
        <w:t>gangen sein.</w:t>
      </w:r>
    </w:p>
    <w:p w14:paraId="7F50558B" w14:textId="77777777" w:rsidR="0051557E" w:rsidRDefault="008E0F8F" w:rsidP="0051557E">
      <w:pPr>
        <w:tabs>
          <w:tab w:val="left" w:pos="567"/>
        </w:tabs>
        <w:spacing w:after="100"/>
        <w:ind w:left="567" w:hanging="567"/>
        <w:jc w:val="both"/>
        <w:rPr>
          <w:rFonts w:ascii="Arial" w:hAnsi="Arial" w:cs="Arial"/>
          <w:b/>
          <w:sz w:val="18"/>
          <w:szCs w:val="18"/>
        </w:rPr>
      </w:pPr>
      <w:r w:rsidRPr="00F55FE5">
        <w:rPr>
          <w:rFonts w:ascii="Arial" w:hAnsi="Arial" w:cs="Arial"/>
          <w:b/>
          <w:sz w:val="18"/>
          <w:szCs w:val="18"/>
        </w:rPr>
        <w:t>16</w:t>
      </w:r>
      <w:r w:rsidRPr="00F55FE5">
        <w:rPr>
          <w:rFonts w:ascii="Arial" w:hAnsi="Arial" w:cs="Arial"/>
          <w:b/>
          <w:sz w:val="18"/>
          <w:szCs w:val="18"/>
        </w:rPr>
        <w:tab/>
      </w:r>
      <w:r w:rsidR="001C01C2">
        <w:rPr>
          <w:rFonts w:ascii="Arial" w:hAnsi="Arial" w:cs="Arial"/>
          <w:b/>
          <w:sz w:val="18"/>
          <w:szCs w:val="18"/>
        </w:rPr>
        <w:t xml:space="preserve">Meinungsverschiedenheiten, </w:t>
      </w:r>
      <w:r w:rsidRPr="00F55FE5">
        <w:rPr>
          <w:rFonts w:ascii="Arial" w:hAnsi="Arial" w:cs="Arial"/>
          <w:b/>
          <w:sz w:val="18"/>
          <w:szCs w:val="18"/>
        </w:rPr>
        <w:t>Zuständiges Gericht</w:t>
      </w:r>
    </w:p>
    <w:p w14:paraId="47EEAA4F" w14:textId="77777777" w:rsidR="0051557E" w:rsidRDefault="002F4802" w:rsidP="0051557E">
      <w:pPr>
        <w:tabs>
          <w:tab w:val="left" w:pos="567"/>
        </w:tabs>
        <w:spacing w:after="100"/>
        <w:ind w:left="567" w:hanging="567"/>
        <w:jc w:val="both"/>
        <w:rPr>
          <w:rFonts w:ascii="Arial" w:hAnsi="Arial" w:cs="Arial"/>
          <w:sz w:val="18"/>
          <w:szCs w:val="18"/>
        </w:rPr>
      </w:pPr>
      <w:r>
        <w:rPr>
          <w:rFonts w:ascii="Arial" w:hAnsi="Arial" w:cs="Arial"/>
          <w:sz w:val="18"/>
          <w:szCs w:val="18"/>
        </w:rPr>
        <w:t>16.1</w:t>
      </w:r>
      <w:r>
        <w:rPr>
          <w:rFonts w:ascii="Arial" w:hAnsi="Arial" w:cs="Arial"/>
          <w:sz w:val="18"/>
          <w:szCs w:val="18"/>
        </w:rPr>
        <w:tab/>
      </w:r>
      <w:r w:rsidR="0062750B" w:rsidRPr="0062750B">
        <w:rPr>
          <w:rFonts w:ascii="Arial" w:hAnsi="Arial" w:cs="Arial"/>
          <w:sz w:val="18"/>
          <w:szCs w:val="18"/>
        </w:rPr>
        <w:t xml:space="preserve">Besteht Unzufriedenheit mit einer Entscheidung des Versicherers oder hat eine Verhandlung mit dem Versicherer nicht zu dem gewünschten Ergebnis geführt, stehen insbesondere die nachfolgenden Beschwerdemöglichkeiten offen. </w:t>
      </w:r>
    </w:p>
    <w:p w14:paraId="2A08796F" w14:textId="77777777" w:rsidR="001049DB" w:rsidRDefault="0062750B" w:rsidP="0051557E">
      <w:pPr>
        <w:tabs>
          <w:tab w:val="left" w:pos="567"/>
        </w:tabs>
        <w:spacing w:after="100"/>
        <w:ind w:left="567" w:hanging="567"/>
        <w:jc w:val="both"/>
        <w:rPr>
          <w:rFonts w:ascii="Arial" w:hAnsi="Arial" w:cs="Arial"/>
          <w:sz w:val="18"/>
          <w:szCs w:val="18"/>
        </w:rPr>
      </w:pPr>
      <w:r>
        <w:rPr>
          <w:rFonts w:ascii="Arial" w:hAnsi="Arial" w:cs="Arial"/>
          <w:sz w:val="18"/>
          <w:szCs w:val="18"/>
        </w:rPr>
        <w:t>16.1.</w:t>
      </w:r>
      <w:r w:rsidR="001049DB">
        <w:rPr>
          <w:rFonts w:ascii="Arial" w:hAnsi="Arial" w:cs="Arial"/>
          <w:sz w:val="18"/>
          <w:szCs w:val="18"/>
        </w:rPr>
        <w:t>1</w:t>
      </w:r>
      <w:r>
        <w:rPr>
          <w:rFonts w:ascii="Arial" w:hAnsi="Arial" w:cs="Arial"/>
          <w:sz w:val="18"/>
          <w:szCs w:val="18"/>
        </w:rPr>
        <w:tab/>
      </w:r>
      <w:r w:rsidRPr="0062750B">
        <w:rPr>
          <w:rFonts w:ascii="Arial" w:hAnsi="Arial" w:cs="Arial"/>
          <w:sz w:val="18"/>
          <w:szCs w:val="18"/>
        </w:rPr>
        <w:t xml:space="preserve">Versicherungsombudsmann </w:t>
      </w:r>
    </w:p>
    <w:p w14:paraId="22275DE9" w14:textId="77777777" w:rsidR="001049DB" w:rsidRDefault="001049DB" w:rsidP="001049DB">
      <w:pPr>
        <w:tabs>
          <w:tab w:val="left" w:pos="567"/>
        </w:tabs>
        <w:spacing w:after="100"/>
        <w:ind w:left="567" w:hanging="567"/>
        <w:jc w:val="both"/>
        <w:rPr>
          <w:rFonts w:ascii="Arial" w:hAnsi="Arial" w:cs="Arial"/>
          <w:sz w:val="18"/>
          <w:szCs w:val="18"/>
        </w:rPr>
      </w:pPr>
      <w:r>
        <w:rPr>
          <w:rFonts w:ascii="Arial" w:hAnsi="Arial" w:cs="Arial"/>
          <w:sz w:val="18"/>
          <w:szCs w:val="18"/>
        </w:rPr>
        <w:tab/>
      </w:r>
      <w:r w:rsidR="0062750B" w:rsidRPr="0062750B">
        <w:rPr>
          <w:rFonts w:ascii="Arial" w:hAnsi="Arial" w:cs="Arial"/>
          <w:sz w:val="18"/>
          <w:szCs w:val="18"/>
        </w:rPr>
        <w:t>Ein Verbraucher, der mit einer Entscheidung des Versicherers nicht zufrieden ist, kann sich an den Ombudsmann für Versicherungen wenden. Dieser ist derzeit wie folgt erreichbar:</w:t>
      </w:r>
    </w:p>
    <w:p w14:paraId="5B4A6B2A" w14:textId="77777777" w:rsidR="001049DB" w:rsidRDefault="0062750B" w:rsidP="001049DB">
      <w:pPr>
        <w:tabs>
          <w:tab w:val="left" w:pos="567"/>
        </w:tabs>
        <w:spacing w:after="100"/>
        <w:ind w:left="567" w:hanging="567"/>
        <w:jc w:val="center"/>
        <w:rPr>
          <w:rFonts w:ascii="Arial" w:hAnsi="Arial" w:cs="Arial"/>
          <w:sz w:val="18"/>
          <w:szCs w:val="18"/>
        </w:rPr>
      </w:pPr>
      <w:r w:rsidRPr="0062750B">
        <w:rPr>
          <w:rFonts w:ascii="Arial" w:hAnsi="Arial" w:cs="Arial"/>
          <w:sz w:val="18"/>
          <w:szCs w:val="18"/>
        </w:rPr>
        <w:t>Versicherungsombudsmann e.V.</w:t>
      </w:r>
      <w:r>
        <w:rPr>
          <w:rFonts w:ascii="Arial" w:hAnsi="Arial" w:cs="Arial"/>
          <w:sz w:val="18"/>
          <w:szCs w:val="18"/>
        </w:rPr>
        <w:br/>
      </w:r>
      <w:r w:rsidRPr="0062750B">
        <w:rPr>
          <w:rFonts w:ascii="Arial" w:hAnsi="Arial" w:cs="Arial"/>
          <w:sz w:val="18"/>
          <w:szCs w:val="18"/>
        </w:rPr>
        <w:t>Postfach 080632</w:t>
      </w:r>
      <w:r>
        <w:rPr>
          <w:rFonts w:ascii="Arial" w:hAnsi="Arial" w:cs="Arial"/>
          <w:sz w:val="18"/>
          <w:szCs w:val="18"/>
        </w:rPr>
        <w:br/>
      </w:r>
      <w:r w:rsidRPr="0062750B">
        <w:rPr>
          <w:rFonts w:ascii="Arial" w:hAnsi="Arial" w:cs="Arial"/>
          <w:sz w:val="18"/>
          <w:szCs w:val="18"/>
        </w:rPr>
        <w:t>10006 Berlin</w:t>
      </w:r>
      <w:r>
        <w:rPr>
          <w:rFonts w:ascii="Arial" w:hAnsi="Arial" w:cs="Arial"/>
          <w:sz w:val="18"/>
          <w:szCs w:val="18"/>
        </w:rPr>
        <w:br/>
      </w:r>
      <w:r w:rsidRPr="0062750B">
        <w:rPr>
          <w:rFonts w:ascii="Arial" w:hAnsi="Arial" w:cs="Arial"/>
          <w:sz w:val="18"/>
          <w:szCs w:val="18"/>
        </w:rPr>
        <w:t>E-Mail: beschwerde@versicherungsombudsmann.de</w:t>
      </w:r>
      <w:r>
        <w:rPr>
          <w:rFonts w:ascii="Arial" w:hAnsi="Arial" w:cs="Arial"/>
          <w:sz w:val="18"/>
          <w:szCs w:val="18"/>
        </w:rPr>
        <w:br/>
      </w:r>
      <w:r w:rsidRPr="0062750B">
        <w:rPr>
          <w:rFonts w:ascii="Arial" w:hAnsi="Arial" w:cs="Arial"/>
          <w:sz w:val="18"/>
          <w:szCs w:val="18"/>
        </w:rPr>
        <w:t xml:space="preserve">Internet: </w:t>
      </w:r>
      <w:r w:rsidR="00E61233" w:rsidRPr="00E61233">
        <w:rPr>
          <w:rFonts w:ascii="Arial" w:hAnsi="Arial" w:cs="Arial"/>
          <w:sz w:val="18"/>
          <w:szCs w:val="18"/>
        </w:rPr>
        <w:t>www.versicherungsombudsmann.de</w:t>
      </w:r>
      <w:r w:rsidR="00E61233">
        <w:rPr>
          <w:rFonts w:ascii="Arial" w:hAnsi="Arial" w:cs="Arial"/>
          <w:sz w:val="18"/>
          <w:szCs w:val="18"/>
        </w:rPr>
        <w:br/>
      </w:r>
      <w:r w:rsidR="00E61233" w:rsidRPr="00E61233">
        <w:rPr>
          <w:rFonts w:ascii="Arial" w:hAnsi="Arial" w:cs="Arial"/>
          <w:sz w:val="18"/>
          <w:szCs w:val="18"/>
        </w:rPr>
        <w:t>Telefon: 0800 369 6000</w:t>
      </w:r>
      <w:r w:rsidR="0051557E">
        <w:rPr>
          <w:rFonts w:ascii="Arial" w:hAnsi="Arial" w:cs="Arial"/>
          <w:sz w:val="18"/>
          <w:szCs w:val="18"/>
        </w:rPr>
        <w:t xml:space="preserve"> </w:t>
      </w:r>
      <w:r w:rsidR="0051557E">
        <w:rPr>
          <w:rFonts w:ascii="Arial" w:hAnsi="Arial" w:cs="Arial"/>
          <w:sz w:val="18"/>
          <w:szCs w:val="18"/>
        </w:rPr>
        <w:br/>
      </w:r>
      <w:r w:rsidR="00E61233" w:rsidRPr="00E61233">
        <w:rPr>
          <w:rFonts w:ascii="Arial" w:hAnsi="Arial" w:cs="Arial"/>
          <w:sz w:val="18"/>
          <w:szCs w:val="18"/>
        </w:rPr>
        <w:t>Fax: 0800 369 9000</w:t>
      </w:r>
    </w:p>
    <w:p w14:paraId="50FE1AF3" w14:textId="77777777" w:rsidR="0062750B" w:rsidRPr="0062750B" w:rsidRDefault="001049DB" w:rsidP="001049DB">
      <w:pPr>
        <w:tabs>
          <w:tab w:val="left" w:pos="567"/>
        </w:tabs>
        <w:spacing w:after="100"/>
        <w:ind w:left="567" w:hanging="567"/>
        <w:jc w:val="both"/>
        <w:rPr>
          <w:rFonts w:ascii="Arial" w:hAnsi="Arial" w:cs="Arial"/>
          <w:sz w:val="18"/>
          <w:szCs w:val="18"/>
        </w:rPr>
      </w:pPr>
      <w:r>
        <w:rPr>
          <w:rFonts w:ascii="Arial" w:hAnsi="Arial" w:cs="Arial"/>
          <w:sz w:val="18"/>
          <w:szCs w:val="18"/>
        </w:rPr>
        <w:tab/>
      </w:r>
      <w:r w:rsidR="0062750B" w:rsidRPr="0062750B">
        <w:rPr>
          <w:rFonts w:ascii="Arial" w:hAnsi="Arial" w:cs="Arial"/>
          <w:sz w:val="18"/>
          <w:szCs w:val="18"/>
        </w:rPr>
        <w:t xml:space="preserve">Der Ombudsmann für Versicherungen ist eine unabhängige und für Verbraucher kostenfrei arbeitende Schlichtungsstelle. Der Versicherer hat sich verpflichtet, an dem Schlichtungsverfahren teilzunehmen. </w:t>
      </w:r>
    </w:p>
    <w:p w14:paraId="3F5CBD4F" w14:textId="77777777" w:rsidR="0062750B" w:rsidRPr="0062750B" w:rsidRDefault="0062750B" w:rsidP="0062750B">
      <w:pPr>
        <w:keepNext/>
        <w:tabs>
          <w:tab w:val="left" w:pos="567"/>
        </w:tabs>
        <w:spacing w:after="100"/>
        <w:ind w:left="567" w:hanging="567"/>
        <w:jc w:val="both"/>
        <w:rPr>
          <w:rFonts w:ascii="Arial" w:hAnsi="Arial" w:cs="Arial"/>
          <w:sz w:val="18"/>
          <w:szCs w:val="18"/>
        </w:rPr>
      </w:pPr>
      <w:r>
        <w:rPr>
          <w:rFonts w:ascii="Arial" w:hAnsi="Arial" w:cs="Arial"/>
          <w:sz w:val="18"/>
          <w:szCs w:val="18"/>
        </w:rPr>
        <w:t>16.1.2</w:t>
      </w:r>
      <w:r>
        <w:rPr>
          <w:rFonts w:ascii="Arial" w:hAnsi="Arial" w:cs="Arial"/>
          <w:sz w:val="18"/>
          <w:szCs w:val="18"/>
        </w:rPr>
        <w:tab/>
      </w:r>
      <w:r w:rsidRPr="0062750B">
        <w:rPr>
          <w:rFonts w:ascii="Arial" w:hAnsi="Arial" w:cs="Arial"/>
          <w:sz w:val="18"/>
          <w:szCs w:val="18"/>
        </w:rPr>
        <w:t>Versicherungsaufsicht</w:t>
      </w:r>
    </w:p>
    <w:p w14:paraId="63D76227" w14:textId="77777777" w:rsidR="0062750B" w:rsidRPr="0062750B" w:rsidRDefault="0062750B" w:rsidP="0062750B">
      <w:pPr>
        <w:keepNext/>
        <w:tabs>
          <w:tab w:val="left" w:pos="567"/>
        </w:tabs>
        <w:spacing w:after="100"/>
        <w:ind w:left="567" w:hanging="567"/>
        <w:jc w:val="both"/>
        <w:rPr>
          <w:rFonts w:ascii="Arial" w:hAnsi="Arial" w:cs="Arial"/>
          <w:sz w:val="18"/>
          <w:szCs w:val="18"/>
        </w:rPr>
      </w:pPr>
      <w:r>
        <w:rPr>
          <w:rFonts w:ascii="Arial" w:hAnsi="Arial" w:cs="Arial"/>
          <w:sz w:val="18"/>
          <w:szCs w:val="18"/>
        </w:rPr>
        <w:tab/>
      </w:r>
      <w:r w:rsidRPr="0062750B">
        <w:rPr>
          <w:rFonts w:ascii="Arial" w:hAnsi="Arial" w:cs="Arial"/>
          <w:sz w:val="18"/>
          <w:szCs w:val="18"/>
        </w:rPr>
        <w:t>Bei Unzufriedenheit mit der Betreuung durch den Versicherer oder bei Meinungsverschiedenheiten bei der Vertragsabwicklung kann sich der Versicherungsnehmer auch an die zuständige Aufsicht wenden. Als Versicherungsunternehmen unterliegt der Versicherer der Aufsicht der Bundesanstalt für Finanzdienstleistungsaufsicht. Die derzeitigen Kontaktdaten sind:</w:t>
      </w:r>
    </w:p>
    <w:p w14:paraId="58DD65EE" w14:textId="77777777" w:rsidR="0062750B" w:rsidRPr="008E08B5" w:rsidRDefault="0062750B" w:rsidP="003A47E4">
      <w:pPr>
        <w:keepNext/>
        <w:tabs>
          <w:tab w:val="left" w:pos="567"/>
        </w:tabs>
        <w:spacing w:after="100"/>
        <w:ind w:left="567" w:hanging="567"/>
        <w:jc w:val="center"/>
        <w:rPr>
          <w:rFonts w:ascii="Arial" w:hAnsi="Arial" w:cs="Arial"/>
          <w:color w:val="000000"/>
          <w:sz w:val="18"/>
          <w:szCs w:val="18"/>
        </w:rPr>
      </w:pPr>
      <w:r>
        <w:rPr>
          <w:rFonts w:ascii="Arial" w:hAnsi="Arial" w:cs="Arial"/>
          <w:sz w:val="18"/>
          <w:szCs w:val="18"/>
        </w:rPr>
        <w:tab/>
      </w:r>
      <w:r w:rsidRPr="0062750B">
        <w:rPr>
          <w:rFonts w:ascii="Arial" w:hAnsi="Arial" w:cs="Arial"/>
          <w:sz w:val="18"/>
          <w:szCs w:val="18"/>
        </w:rPr>
        <w:t>Bundesanstalt für Finanzdienstleistungsaufsicht (BaFin)</w:t>
      </w:r>
      <w:r>
        <w:rPr>
          <w:rFonts w:ascii="Arial" w:hAnsi="Arial" w:cs="Arial"/>
          <w:sz w:val="18"/>
          <w:szCs w:val="18"/>
        </w:rPr>
        <w:br/>
      </w:r>
      <w:r w:rsidRPr="0062750B">
        <w:rPr>
          <w:rFonts w:ascii="Arial" w:hAnsi="Arial" w:cs="Arial"/>
          <w:sz w:val="18"/>
          <w:szCs w:val="18"/>
        </w:rPr>
        <w:t>Sektor Versicherungsaufsicht</w:t>
      </w:r>
      <w:r>
        <w:rPr>
          <w:rFonts w:ascii="Arial" w:hAnsi="Arial" w:cs="Arial"/>
          <w:sz w:val="18"/>
          <w:szCs w:val="18"/>
        </w:rPr>
        <w:br/>
      </w:r>
      <w:r w:rsidRPr="0062750B">
        <w:rPr>
          <w:rFonts w:ascii="Arial" w:hAnsi="Arial" w:cs="Arial"/>
          <w:sz w:val="18"/>
          <w:szCs w:val="18"/>
        </w:rPr>
        <w:t>Graurheindorfer Straße 108</w:t>
      </w:r>
      <w:r>
        <w:rPr>
          <w:rFonts w:ascii="Arial" w:hAnsi="Arial" w:cs="Arial"/>
          <w:sz w:val="18"/>
          <w:szCs w:val="18"/>
        </w:rPr>
        <w:br/>
      </w:r>
      <w:r w:rsidRPr="0062750B">
        <w:rPr>
          <w:rFonts w:ascii="Arial" w:hAnsi="Arial" w:cs="Arial"/>
          <w:sz w:val="18"/>
          <w:szCs w:val="18"/>
        </w:rPr>
        <w:t>53117 Bonn</w:t>
      </w:r>
      <w:r>
        <w:rPr>
          <w:rFonts w:ascii="Arial" w:hAnsi="Arial" w:cs="Arial"/>
          <w:sz w:val="18"/>
          <w:szCs w:val="18"/>
        </w:rPr>
        <w:br/>
      </w:r>
      <w:r w:rsidRPr="008E08B5">
        <w:rPr>
          <w:rFonts w:ascii="Arial" w:hAnsi="Arial" w:cs="Arial"/>
          <w:color w:val="000000"/>
          <w:sz w:val="18"/>
          <w:szCs w:val="18"/>
        </w:rPr>
        <w:t>E-Mail: poststelle@bafin.de</w:t>
      </w:r>
      <w:r w:rsidRPr="008E08B5">
        <w:rPr>
          <w:rFonts w:ascii="Arial" w:hAnsi="Arial" w:cs="Arial"/>
          <w:color w:val="000000"/>
          <w:sz w:val="18"/>
          <w:szCs w:val="18"/>
        </w:rPr>
        <w:br/>
      </w:r>
      <w:bookmarkStart w:id="2" w:name="_Hlk79418004"/>
      <w:r w:rsidRPr="008E08B5">
        <w:rPr>
          <w:rFonts w:ascii="Arial" w:hAnsi="Arial" w:cs="Arial"/>
          <w:color w:val="000000"/>
          <w:sz w:val="18"/>
          <w:szCs w:val="18"/>
        </w:rPr>
        <w:t>Internet: https://www.bafin.de</w:t>
      </w:r>
      <w:bookmarkEnd w:id="2"/>
    </w:p>
    <w:p w14:paraId="409C4DA7" w14:textId="77777777" w:rsidR="0062750B" w:rsidRPr="0062750B" w:rsidRDefault="0062750B" w:rsidP="0062750B">
      <w:pPr>
        <w:keepNext/>
        <w:tabs>
          <w:tab w:val="left" w:pos="567"/>
        </w:tabs>
        <w:spacing w:after="100"/>
        <w:ind w:left="567" w:hanging="567"/>
        <w:jc w:val="both"/>
        <w:rPr>
          <w:rFonts w:ascii="Arial" w:hAnsi="Arial" w:cs="Arial"/>
          <w:sz w:val="18"/>
          <w:szCs w:val="18"/>
        </w:rPr>
      </w:pPr>
      <w:r>
        <w:rPr>
          <w:rFonts w:ascii="Arial" w:hAnsi="Arial" w:cs="Arial"/>
          <w:sz w:val="18"/>
          <w:szCs w:val="18"/>
        </w:rPr>
        <w:tab/>
      </w:r>
      <w:r w:rsidRPr="0062750B">
        <w:rPr>
          <w:rFonts w:ascii="Arial" w:hAnsi="Arial" w:cs="Arial"/>
          <w:sz w:val="18"/>
          <w:szCs w:val="18"/>
        </w:rPr>
        <w:t>Hinweis: Die BaFin ist keine Schiedsstelle und kann einzelne Streitfälle nicht verbindlich entscheiden.</w:t>
      </w:r>
    </w:p>
    <w:p w14:paraId="475BD29D" w14:textId="77777777" w:rsidR="0062750B" w:rsidRPr="0062750B" w:rsidRDefault="0062750B" w:rsidP="0062750B">
      <w:pPr>
        <w:keepNext/>
        <w:tabs>
          <w:tab w:val="left" w:pos="567"/>
        </w:tabs>
        <w:spacing w:after="100"/>
        <w:ind w:left="567" w:hanging="567"/>
        <w:jc w:val="both"/>
        <w:rPr>
          <w:rFonts w:ascii="Arial" w:hAnsi="Arial" w:cs="Arial"/>
          <w:sz w:val="18"/>
          <w:szCs w:val="18"/>
        </w:rPr>
      </w:pPr>
      <w:r>
        <w:rPr>
          <w:rFonts w:ascii="Arial" w:hAnsi="Arial" w:cs="Arial"/>
          <w:sz w:val="18"/>
          <w:szCs w:val="18"/>
        </w:rPr>
        <w:t>16.1.3</w:t>
      </w:r>
      <w:r>
        <w:rPr>
          <w:rFonts w:ascii="Arial" w:hAnsi="Arial" w:cs="Arial"/>
          <w:sz w:val="18"/>
          <w:szCs w:val="18"/>
        </w:rPr>
        <w:tab/>
      </w:r>
      <w:r w:rsidRPr="0062750B">
        <w:rPr>
          <w:rFonts w:ascii="Arial" w:hAnsi="Arial" w:cs="Arial"/>
          <w:sz w:val="18"/>
          <w:szCs w:val="18"/>
        </w:rPr>
        <w:t>Rechtsweg</w:t>
      </w:r>
    </w:p>
    <w:p w14:paraId="28ABADCC" w14:textId="77777777" w:rsidR="002F4802" w:rsidRDefault="0062750B" w:rsidP="0062750B">
      <w:pPr>
        <w:keepNext/>
        <w:tabs>
          <w:tab w:val="left" w:pos="567"/>
        </w:tabs>
        <w:spacing w:after="100"/>
        <w:ind w:left="567" w:hanging="567"/>
        <w:jc w:val="both"/>
        <w:rPr>
          <w:rFonts w:ascii="Arial" w:hAnsi="Arial" w:cs="Arial"/>
          <w:sz w:val="18"/>
          <w:szCs w:val="18"/>
        </w:rPr>
      </w:pPr>
      <w:r>
        <w:rPr>
          <w:rFonts w:ascii="Arial" w:hAnsi="Arial" w:cs="Arial"/>
          <w:sz w:val="18"/>
          <w:szCs w:val="18"/>
        </w:rPr>
        <w:tab/>
      </w:r>
      <w:r w:rsidRPr="0062750B">
        <w:rPr>
          <w:rFonts w:ascii="Arial" w:hAnsi="Arial" w:cs="Arial"/>
          <w:sz w:val="18"/>
          <w:szCs w:val="18"/>
        </w:rPr>
        <w:t>Außerdem besteht die Möglichkeit, den Rechtsweg zu beschreiten.</w:t>
      </w:r>
    </w:p>
    <w:p w14:paraId="5D374000" w14:textId="77777777" w:rsidR="001C01C2"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16.</w:t>
      </w:r>
      <w:r w:rsidR="001C01C2">
        <w:rPr>
          <w:rFonts w:ascii="Arial" w:hAnsi="Arial" w:cs="Arial"/>
          <w:sz w:val="18"/>
          <w:szCs w:val="18"/>
        </w:rPr>
        <w:t>2</w:t>
      </w:r>
      <w:r w:rsidRPr="00F55FE5">
        <w:rPr>
          <w:rFonts w:ascii="Arial" w:hAnsi="Arial" w:cs="Arial"/>
          <w:sz w:val="18"/>
          <w:szCs w:val="18"/>
        </w:rPr>
        <w:tab/>
      </w:r>
      <w:r w:rsidR="001C01C2">
        <w:rPr>
          <w:rFonts w:ascii="Arial" w:hAnsi="Arial" w:cs="Arial"/>
          <w:sz w:val="18"/>
          <w:szCs w:val="18"/>
        </w:rPr>
        <w:t>Zuständiges Gericht</w:t>
      </w:r>
    </w:p>
    <w:p w14:paraId="2B9F387C" w14:textId="77777777" w:rsidR="006A5D76" w:rsidRPr="00F55FE5" w:rsidRDefault="001C01C2" w:rsidP="006A5D76">
      <w:pPr>
        <w:keepNext/>
        <w:tabs>
          <w:tab w:val="left" w:pos="567"/>
        </w:tabs>
        <w:spacing w:after="100"/>
        <w:ind w:left="567" w:hanging="567"/>
        <w:jc w:val="both"/>
        <w:rPr>
          <w:rFonts w:ascii="Arial" w:hAnsi="Arial" w:cs="Arial"/>
          <w:sz w:val="18"/>
          <w:szCs w:val="18"/>
        </w:rPr>
      </w:pPr>
      <w:r>
        <w:rPr>
          <w:rFonts w:ascii="Arial" w:hAnsi="Arial" w:cs="Arial"/>
          <w:sz w:val="18"/>
          <w:szCs w:val="18"/>
        </w:rPr>
        <w:t>16.2.1</w:t>
      </w:r>
      <w:r>
        <w:rPr>
          <w:rFonts w:ascii="Arial" w:hAnsi="Arial" w:cs="Arial"/>
          <w:sz w:val="18"/>
          <w:szCs w:val="18"/>
        </w:rPr>
        <w:tab/>
      </w:r>
      <w:r w:rsidR="008E0F8F" w:rsidRPr="00F55FE5">
        <w:rPr>
          <w:rFonts w:ascii="Arial" w:hAnsi="Arial" w:cs="Arial"/>
          <w:sz w:val="18"/>
          <w:szCs w:val="18"/>
        </w:rPr>
        <w:t>Klagen gegen den Ve</w:t>
      </w:r>
      <w:r w:rsidR="008E0F8F" w:rsidRPr="00F55FE5">
        <w:rPr>
          <w:rFonts w:ascii="Arial" w:hAnsi="Arial" w:cs="Arial"/>
          <w:sz w:val="18"/>
          <w:szCs w:val="18"/>
        </w:rPr>
        <w:t>r</w:t>
      </w:r>
      <w:r w:rsidR="008E0F8F" w:rsidRPr="00F55FE5">
        <w:rPr>
          <w:rFonts w:ascii="Arial" w:hAnsi="Arial" w:cs="Arial"/>
          <w:sz w:val="18"/>
          <w:szCs w:val="18"/>
        </w:rPr>
        <w:t>sicherer</w:t>
      </w:r>
    </w:p>
    <w:p w14:paraId="1646C9E3"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Für Klagen aus dem Versicherungsvertrag gegen den Versicherer bestimmt sich die gerichtliche Zuständi</w:t>
      </w:r>
      <w:r w:rsidRPr="00F55FE5">
        <w:rPr>
          <w:rFonts w:ascii="Arial" w:hAnsi="Arial" w:cs="Arial"/>
          <w:sz w:val="18"/>
          <w:szCs w:val="18"/>
        </w:rPr>
        <w:t>g</w:t>
      </w:r>
      <w:r w:rsidRPr="00F55FE5">
        <w:rPr>
          <w:rFonts w:ascii="Arial" w:hAnsi="Arial" w:cs="Arial"/>
          <w:sz w:val="18"/>
          <w:szCs w:val="18"/>
        </w:rPr>
        <w:t>keit nach dem Sitz des Versicherers oder seiner für den Versicherungsvertrag zuständigen Niederla</w:t>
      </w:r>
      <w:r w:rsidRPr="00F55FE5">
        <w:rPr>
          <w:rFonts w:ascii="Arial" w:hAnsi="Arial" w:cs="Arial"/>
          <w:sz w:val="18"/>
          <w:szCs w:val="18"/>
        </w:rPr>
        <w:t>s</w:t>
      </w:r>
      <w:r w:rsidRPr="00F55FE5">
        <w:rPr>
          <w:rFonts w:ascii="Arial" w:hAnsi="Arial" w:cs="Arial"/>
          <w:sz w:val="18"/>
          <w:szCs w:val="18"/>
        </w:rPr>
        <w:t>sung. Ist der Versicherungsnehmer eine natürliche Person, ist auch das Gericht örtlich zuständig, in de</w:t>
      </w:r>
      <w:r w:rsidRPr="00F55FE5">
        <w:rPr>
          <w:rFonts w:ascii="Arial" w:hAnsi="Arial" w:cs="Arial"/>
          <w:sz w:val="18"/>
          <w:szCs w:val="18"/>
        </w:rPr>
        <w:t>s</w:t>
      </w:r>
      <w:r w:rsidRPr="00F55FE5">
        <w:rPr>
          <w:rFonts w:ascii="Arial" w:hAnsi="Arial" w:cs="Arial"/>
          <w:sz w:val="18"/>
          <w:szCs w:val="18"/>
        </w:rPr>
        <w:t>sen Bezirk der Versicherungsnehmer zur Zeit der Klageerhebung seinen Wohnsitz oder, in Ermang</w:t>
      </w:r>
      <w:r w:rsidRPr="00F55FE5">
        <w:rPr>
          <w:rFonts w:ascii="Arial" w:hAnsi="Arial" w:cs="Arial"/>
          <w:sz w:val="18"/>
          <w:szCs w:val="18"/>
        </w:rPr>
        <w:t>e</w:t>
      </w:r>
      <w:r w:rsidRPr="00F55FE5">
        <w:rPr>
          <w:rFonts w:ascii="Arial" w:hAnsi="Arial" w:cs="Arial"/>
          <w:sz w:val="18"/>
          <w:szCs w:val="18"/>
        </w:rPr>
        <w:t>lung eines solchen, seinen gewöhnlichen Aufenthalt hat.</w:t>
      </w:r>
    </w:p>
    <w:p w14:paraId="34BBBEF7" w14:textId="77777777" w:rsidR="006A5D76" w:rsidRPr="00F55FE5" w:rsidRDefault="008E0F8F" w:rsidP="005535E0">
      <w:pPr>
        <w:keepNext/>
        <w:widowControl w:val="0"/>
        <w:tabs>
          <w:tab w:val="left" w:pos="567"/>
        </w:tabs>
        <w:spacing w:after="100"/>
        <w:ind w:left="567" w:hanging="567"/>
        <w:jc w:val="both"/>
        <w:rPr>
          <w:rFonts w:ascii="Arial" w:hAnsi="Arial" w:cs="Arial"/>
          <w:sz w:val="18"/>
          <w:szCs w:val="18"/>
        </w:rPr>
      </w:pPr>
      <w:r w:rsidRPr="00F55FE5">
        <w:rPr>
          <w:rFonts w:ascii="Arial" w:hAnsi="Arial" w:cs="Arial"/>
          <w:sz w:val="18"/>
          <w:szCs w:val="18"/>
        </w:rPr>
        <w:t>16.2</w:t>
      </w:r>
      <w:r w:rsidR="001C01C2">
        <w:rPr>
          <w:rFonts w:ascii="Arial" w:hAnsi="Arial" w:cs="Arial"/>
          <w:sz w:val="18"/>
          <w:szCs w:val="18"/>
        </w:rPr>
        <w:t>.2</w:t>
      </w:r>
      <w:r w:rsidRPr="00F55FE5">
        <w:rPr>
          <w:rFonts w:ascii="Arial" w:hAnsi="Arial" w:cs="Arial"/>
          <w:sz w:val="18"/>
          <w:szCs w:val="18"/>
        </w:rPr>
        <w:tab/>
        <w:t>Klagen gegen den Versicherungsne</w:t>
      </w:r>
      <w:r w:rsidRPr="00F55FE5">
        <w:rPr>
          <w:rFonts w:ascii="Arial" w:hAnsi="Arial" w:cs="Arial"/>
          <w:sz w:val="18"/>
          <w:szCs w:val="18"/>
        </w:rPr>
        <w:t>h</w:t>
      </w:r>
      <w:r w:rsidRPr="00F55FE5">
        <w:rPr>
          <w:rFonts w:ascii="Arial" w:hAnsi="Arial" w:cs="Arial"/>
          <w:sz w:val="18"/>
          <w:szCs w:val="18"/>
        </w:rPr>
        <w:t>mer</w:t>
      </w:r>
    </w:p>
    <w:p w14:paraId="2199D7BC" w14:textId="77777777" w:rsidR="006A5D76" w:rsidRPr="00F55FE5" w:rsidRDefault="008E0F8F" w:rsidP="006A5D76">
      <w:pPr>
        <w:tabs>
          <w:tab w:val="left" w:pos="567"/>
        </w:tabs>
        <w:spacing w:after="100"/>
        <w:ind w:left="567" w:hanging="567"/>
        <w:jc w:val="both"/>
        <w:rPr>
          <w:rFonts w:ascii="Arial" w:hAnsi="Arial" w:cs="Arial"/>
          <w:sz w:val="18"/>
          <w:szCs w:val="18"/>
        </w:rPr>
      </w:pPr>
      <w:r w:rsidRPr="00F55FE5">
        <w:rPr>
          <w:rFonts w:ascii="Arial" w:hAnsi="Arial"/>
          <w:sz w:val="18"/>
        </w:rPr>
        <w:tab/>
      </w:r>
      <w:r w:rsidRPr="00F55FE5">
        <w:rPr>
          <w:rFonts w:ascii="Arial" w:hAnsi="Arial" w:cs="Arial"/>
          <w:sz w:val="18"/>
          <w:szCs w:val="18"/>
        </w:rPr>
        <w:t>Ist der Versicherungsnehmer eine natürliche Pe</w:t>
      </w:r>
      <w:r w:rsidRPr="00F55FE5">
        <w:rPr>
          <w:rFonts w:ascii="Arial" w:hAnsi="Arial" w:cs="Arial"/>
          <w:sz w:val="18"/>
          <w:szCs w:val="18"/>
        </w:rPr>
        <w:t>r</w:t>
      </w:r>
      <w:r w:rsidRPr="00F55FE5">
        <w:rPr>
          <w:rFonts w:ascii="Arial" w:hAnsi="Arial" w:cs="Arial"/>
          <w:sz w:val="18"/>
          <w:szCs w:val="18"/>
        </w:rPr>
        <w:t>son, müssen Klagen aus dem Versicherungsvertrag gegen ihn bei dem Gericht erhoben werden, das für seinen Wohnsitz oder, in Ermangelung eines solchen, den Ort seines gewöhnlichen Aufenthalts z</w:t>
      </w:r>
      <w:r w:rsidRPr="00F55FE5">
        <w:rPr>
          <w:rFonts w:ascii="Arial" w:hAnsi="Arial" w:cs="Arial"/>
          <w:sz w:val="18"/>
          <w:szCs w:val="18"/>
        </w:rPr>
        <w:t>u</w:t>
      </w:r>
      <w:r w:rsidRPr="00F55FE5">
        <w:rPr>
          <w:rFonts w:ascii="Arial" w:hAnsi="Arial" w:cs="Arial"/>
          <w:sz w:val="18"/>
          <w:szCs w:val="18"/>
        </w:rPr>
        <w:t>ständig ist. Ist der Versicherungsnehmer eine juristische Person, bestimmt sich das zuständige Gericht auch nach dem Sitz oder der Niederlassung des Versicherungsne</w:t>
      </w:r>
      <w:r w:rsidRPr="00F55FE5">
        <w:rPr>
          <w:rFonts w:ascii="Arial" w:hAnsi="Arial" w:cs="Arial"/>
          <w:sz w:val="18"/>
          <w:szCs w:val="18"/>
        </w:rPr>
        <w:t>h</w:t>
      </w:r>
      <w:r w:rsidRPr="00F55FE5">
        <w:rPr>
          <w:rFonts w:ascii="Arial" w:hAnsi="Arial" w:cs="Arial"/>
          <w:sz w:val="18"/>
          <w:szCs w:val="18"/>
        </w:rPr>
        <w:t>mers. Das gleiche gilt, wenn der Versicherungsne</w:t>
      </w:r>
      <w:r w:rsidRPr="00F55FE5">
        <w:rPr>
          <w:rFonts w:ascii="Arial" w:hAnsi="Arial" w:cs="Arial"/>
          <w:sz w:val="18"/>
          <w:szCs w:val="18"/>
        </w:rPr>
        <w:t>h</w:t>
      </w:r>
      <w:r w:rsidRPr="00F55FE5">
        <w:rPr>
          <w:rFonts w:ascii="Arial" w:hAnsi="Arial" w:cs="Arial"/>
          <w:sz w:val="18"/>
          <w:szCs w:val="18"/>
        </w:rPr>
        <w:t>mer eine Offene Handelsgesellschaft, Kommanditg</w:t>
      </w:r>
      <w:r w:rsidRPr="00F55FE5">
        <w:rPr>
          <w:rFonts w:ascii="Arial" w:hAnsi="Arial" w:cs="Arial"/>
          <w:sz w:val="18"/>
          <w:szCs w:val="18"/>
        </w:rPr>
        <w:t>e</w:t>
      </w:r>
      <w:r w:rsidRPr="00F55FE5">
        <w:rPr>
          <w:rFonts w:ascii="Arial" w:hAnsi="Arial" w:cs="Arial"/>
          <w:sz w:val="18"/>
          <w:szCs w:val="18"/>
        </w:rPr>
        <w:t>sellschaft, Gesellschaft bürgerlichen Rechts oder eine eingetragene Partnerschaftsgesel</w:t>
      </w:r>
      <w:r w:rsidRPr="00F55FE5">
        <w:rPr>
          <w:rFonts w:ascii="Arial" w:hAnsi="Arial" w:cs="Arial"/>
          <w:sz w:val="18"/>
          <w:szCs w:val="18"/>
        </w:rPr>
        <w:t>l</w:t>
      </w:r>
      <w:r w:rsidRPr="00F55FE5">
        <w:rPr>
          <w:rFonts w:ascii="Arial" w:hAnsi="Arial" w:cs="Arial"/>
          <w:sz w:val="18"/>
          <w:szCs w:val="18"/>
        </w:rPr>
        <w:t>schaft ist.</w:t>
      </w:r>
    </w:p>
    <w:p w14:paraId="25F5FE25" w14:textId="77777777" w:rsidR="006A5D76" w:rsidRPr="00F55FE5" w:rsidRDefault="008E0F8F" w:rsidP="006A5D76">
      <w:pPr>
        <w:keepNext/>
        <w:tabs>
          <w:tab w:val="left" w:pos="567"/>
        </w:tabs>
        <w:spacing w:after="100"/>
        <w:ind w:left="567" w:hanging="567"/>
        <w:jc w:val="both"/>
        <w:rPr>
          <w:rFonts w:ascii="Arial" w:hAnsi="Arial" w:cs="Arial"/>
          <w:sz w:val="18"/>
          <w:szCs w:val="18"/>
        </w:rPr>
      </w:pPr>
      <w:r w:rsidRPr="00F55FE5">
        <w:rPr>
          <w:rFonts w:ascii="Arial" w:hAnsi="Arial" w:cs="Arial"/>
          <w:sz w:val="18"/>
          <w:szCs w:val="18"/>
        </w:rPr>
        <w:t>16.</w:t>
      </w:r>
      <w:r w:rsidR="001C01C2">
        <w:rPr>
          <w:rFonts w:ascii="Arial" w:hAnsi="Arial" w:cs="Arial"/>
          <w:sz w:val="18"/>
          <w:szCs w:val="18"/>
        </w:rPr>
        <w:t>2.</w:t>
      </w:r>
      <w:r w:rsidRPr="00F55FE5">
        <w:rPr>
          <w:rFonts w:ascii="Arial" w:hAnsi="Arial" w:cs="Arial"/>
          <w:sz w:val="18"/>
          <w:szCs w:val="18"/>
        </w:rPr>
        <w:t>3</w:t>
      </w:r>
      <w:r w:rsidRPr="00F55FE5">
        <w:rPr>
          <w:rFonts w:ascii="Arial" w:hAnsi="Arial" w:cs="Arial"/>
          <w:sz w:val="18"/>
          <w:szCs w:val="18"/>
        </w:rPr>
        <w:tab/>
        <w:t>Unbekannter Wohnsitz des Versich</w:t>
      </w:r>
      <w:r w:rsidRPr="00F55FE5">
        <w:rPr>
          <w:rFonts w:ascii="Arial" w:hAnsi="Arial" w:cs="Arial"/>
          <w:sz w:val="18"/>
          <w:szCs w:val="18"/>
        </w:rPr>
        <w:t>e</w:t>
      </w:r>
      <w:r w:rsidRPr="00F55FE5">
        <w:rPr>
          <w:rFonts w:ascii="Arial" w:hAnsi="Arial" w:cs="Arial"/>
          <w:sz w:val="18"/>
          <w:szCs w:val="18"/>
        </w:rPr>
        <w:t>rungsnehmers</w:t>
      </w:r>
    </w:p>
    <w:p w14:paraId="6923A9C8" w14:textId="77777777" w:rsidR="0051557E" w:rsidRPr="00F55FE5" w:rsidRDefault="008E0F8F" w:rsidP="0051557E">
      <w:pPr>
        <w:tabs>
          <w:tab w:val="left" w:pos="567"/>
        </w:tabs>
        <w:spacing w:after="100"/>
        <w:ind w:left="567" w:hanging="567"/>
        <w:jc w:val="both"/>
        <w:rPr>
          <w:rFonts w:ascii="Arial" w:hAnsi="Arial" w:cs="Arial"/>
          <w:sz w:val="18"/>
          <w:szCs w:val="18"/>
        </w:rPr>
      </w:pPr>
      <w:r w:rsidRPr="00F55FE5">
        <w:rPr>
          <w:rFonts w:ascii="Arial" w:hAnsi="Arial" w:cs="Arial"/>
          <w:sz w:val="18"/>
          <w:szCs w:val="18"/>
        </w:rPr>
        <w:tab/>
        <w:t>Sind der Wohnsitz oder der gewöhnliche Aufen</w:t>
      </w:r>
      <w:r w:rsidRPr="00F55FE5">
        <w:rPr>
          <w:rFonts w:ascii="Arial" w:hAnsi="Arial" w:cs="Arial"/>
          <w:sz w:val="18"/>
          <w:szCs w:val="18"/>
        </w:rPr>
        <w:t>t</w:t>
      </w:r>
      <w:r w:rsidRPr="00F55FE5">
        <w:rPr>
          <w:rFonts w:ascii="Arial" w:hAnsi="Arial" w:cs="Arial"/>
          <w:sz w:val="18"/>
          <w:szCs w:val="18"/>
        </w:rPr>
        <w:t>halt des Versicherungsnehmers im Zeitpunkt der Klagee</w:t>
      </w:r>
      <w:r w:rsidRPr="00F55FE5">
        <w:rPr>
          <w:rFonts w:ascii="Arial" w:hAnsi="Arial" w:cs="Arial"/>
          <w:sz w:val="18"/>
          <w:szCs w:val="18"/>
        </w:rPr>
        <w:t>r</w:t>
      </w:r>
      <w:r w:rsidRPr="00F55FE5">
        <w:rPr>
          <w:rFonts w:ascii="Arial" w:hAnsi="Arial" w:cs="Arial"/>
          <w:sz w:val="18"/>
          <w:szCs w:val="18"/>
        </w:rPr>
        <w:t>hebung nicht bekannt, bestimmt sich die gerichtliche Zuständigkeit für Klagen aus dem Versicherungsve</w:t>
      </w:r>
      <w:r w:rsidRPr="00F55FE5">
        <w:rPr>
          <w:rFonts w:ascii="Arial" w:hAnsi="Arial" w:cs="Arial"/>
          <w:sz w:val="18"/>
          <w:szCs w:val="18"/>
        </w:rPr>
        <w:t>r</w:t>
      </w:r>
      <w:r w:rsidRPr="00F55FE5">
        <w:rPr>
          <w:rFonts w:ascii="Arial" w:hAnsi="Arial" w:cs="Arial"/>
          <w:sz w:val="18"/>
          <w:szCs w:val="18"/>
        </w:rPr>
        <w:t>trag gegen den Versicherungsnehmer nach dem Sitz des Versicherers oder seiner für den Versicherung</w:t>
      </w:r>
      <w:r w:rsidRPr="00F55FE5">
        <w:rPr>
          <w:rFonts w:ascii="Arial" w:hAnsi="Arial" w:cs="Arial"/>
          <w:sz w:val="18"/>
          <w:szCs w:val="18"/>
        </w:rPr>
        <w:t>s</w:t>
      </w:r>
      <w:r w:rsidRPr="00F55FE5">
        <w:rPr>
          <w:rFonts w:ascii="Arial" w:hAnsi="Arial" w:cs="Arial"/>
          <w:sz w:val="18"/>
          <w:szCs w:val="18"/>
        </w:rPr>
        <w:t>vertrag zuständigen Niede</w:t>
      </w:r>
      <w:r w:rsidRPr="00F55FE5">
        <w:rPr>
          <w:rFonts w:ascii="Arial" w:hAnsi="Arial" w:cs="Arial"/>
          <w:sz w:val="18"/>
          <w:szCs w:val="18"/>
        </w:rPr>
        <w:t>r</w:t>
      </w:r>
      <w:r w:rsidRPr="00F55FE5">
        <w:rPr>
          <w:rFonts w:ascii="Arial" w:hAnsi="Arial" w:cs="Arial"/>
          <w:sz w:val="18"/>
          <w:szCs w:val="18"/>
        </w:rPr>
        <w:t>lassung</w:t>
      </w:r>
    </w:p>
    <w:p w14:paraId="18353D6B" w14:textId="77777777" w:rsidR="006A5D76" w:rsidRPr="00F55FE5" w:rsidRDefault="008E0F8F" w:rsidP="00D02ADF">
      <w:pPr>
        <w:keepNext/>
        <w:widowControl w:val="0"/>
        <w:tabs>
          <w:tab w:val="left" w:pos="567"/>
        </w:tabs>
        <w:spacing w:after="100"/>
        <w:jc w:val="both"/>
        <w:outlineLvl w:val="0"/>
        <w:rPr>
          <w:rFonts w:ascii="Arial" w:hAnsi="Arial"/>
          <w:b/>
          <w:sz w:val="18"/>
        </w:rPr>
      </w:pPr>
      <w:r w:rsidRPr="00F55FE5">
        <w:rPr>
          <w:rFonts w:ascii="Arial" w:hAnsi="Arial"/>
          <w:b/>
          <w:sz w:val="18"/>
        </w:rPr>
        <w:t>17</w:t>
      </w:r>
      <w:r w:rsidRPr="00F55FE5">
        <w:rPr>
          <w:rFonts w:ascii="Arial" w:hAnsi="Arial"/>
          <w:b/>
          <w:sz w:val="18"/>
        </w:rPr>
        <w:tab/>
        <w:t>Anzuwende</w:t>
      </w:r>
      <w:r w:rsidRPr="00F55FE5">
        <w:rPr>
          <w:rFonts w:ascii="Arial" w:hAnsi="Arial"/>
          <w:b/>
          <w:sz w:val="18"/>
        </w:rPr>
        <w:t>n</w:t>
      </w:r>
      <w:r w:rsidRPr="00F55FE5">
        <w:rPr>
          <w:rFonts w:ascii="Arial" w:hAnsi="Arial"/>
          <w:b/>
          <w:sz w:val="18"/>
        </w:rPr>
        <w:t>des Recht, Verhältnis zum VVG</w:t>
      </w:r>
    </w:p>
    <w:p w14:paraId="4D81EA97" w14:textId="77777777" w:rsidR="008551B0" w:rsidRDefault="008E0F8F" w:rsidP="008551B0">
      <w:pPr>
        <w:tabs>
          <w:tab w:val="left" w:pos="567"/>
        </w:tabs>
        <w:spacing w:after="100"/>
        <w:ind w:left="567" w:hanging="567"/>
        <w:jc w:val="both"/>
        <w:rPr>
          <w:rFonts w:ascii="Arial" w:hAnsi="Arial" w:cs="Arial"/>
          <w:sz w:val="18"/>
          <w:szCs w:val="18"/>
        </w:rPr>
      </w:pPr>
      <w:r w:rsidRPr="00F55FE5">
        <w:rPr>
          <w:rFonts w:ascii="Arial" w:hAnsi="Arial"/>
          <w:sz w:val="18"/>
        </w:rPr>
        <w:tab/>
        <w:t>Für diesen Ve</w:t>
      </w:r>
      <w:r w:rsidRPr="00F55FE5">
        <w:rPr>
          <w:rFonts w:ascii="Arial" w:hAnsi="Arial"/>
          <w:sz w:val="18"/>
        </w:rPr>
        <w:t>r</w:t>
      </w:r>
      <w:r w:rsidRPr="00F55FE5">
        <w:rPr>
          <w:rFonts w:ascii="Arial" w:hAnsi="Arial"/>
          <w:sz w:val="18"/>
        </w:rPr>
        <w:t xml:space="preserve">trag gilt </w:t>
      </w:r>
      <w:r w:rsidRPr="00F55FE5">
        <w:rPr>
          <w:rFonts w:ascii="Arial" w:hAnsi="Arial" w:cs="Arial"/>
          <w:sz w:val="18"/>
          <w:szCs w:val="18"/>
        </w:rPr>
        <w:t>deutsches</w:t>
      </w:r>
      <w:r w:rsidRPr="00F55FE5">
        <w:rPr>
          <w:rFonts w:ascii="Arial" w:hAnsi="Arial"/>
          <w:sz w:val="18"/>
        </w:rPr>
        <w:t xml:space="preserve"> Recht. Ergänzend gelten die Bestimmungen des</w:t>
      </w:r>
      <w:r w:rsidRPr="00F55FE5">
        <w:rPr>
          <w:rFonts w:ascii="Arial" w:hAnsi="Arial" w:cs="Arial"/>
          <w:sz w:val="18"/>
          <w:szCs w:val="18"/>
        </w:rPr>
        <w:t xml:space="preserve"> Gesetzes über den Versich</w:t>
      </w:r>
      <w:r w:rsidRPr="00F55FE5">
        <w:rPr>
          <w:rFonts w:ascii="Arial" w:hAnsi="Arial" w:cs="Arial"/>
          <w:sz w:val="18"/>
          <w:szCs w:val="18"/>
        </w:rPr>
        <w:t>e</w:t>
      </w:r>
      <w:r w:rsidRPr="00F55FE5">
        <w:rPr>
          <w:rFonts w:ascii="Arial" w:hAnsi="Arial" w:cs="Arial"/>
          <w:sz w:val="18"/>
          <w:szCs w:val="18"/>
        </w:rPr>
        <w:t>rungsvertrag (VVG)</w:t>
      </w:r>
      <w:r w:rsidR="008551B0">
        <w:rPr>
          <w:rFonts w:ascii="Arial" w:hAnsi="Arial" w:cs="Arial"/>
          <w:sz w:val="18"/>
          <w:szCs w:val="18"/>
        </w:rPr>
        <w:t>.</w:t>
      </w:r>
    </w:p>
    <w:sectPr w:rsidR="008551B0" w:rsidSect="008551B0">
      <w:type w:val="continuous"/>
      <w:pgSz w:w="11907" w:h="16840" w:code="9"/>
      <w:pgMar w:top="669" w:right="850" w:bottom="567" w:left="850" w:header="357" w:footer="351" w:gutter="0"/>
      <w:cols w:num="2" w:space="387"/>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728A0" w14:textId="77777777" w:rsidR="00C13E7D" w:rsidRDefault="00C13E7D">
      <w:r>
        <w:separator/>
      </w:r>
    </w:p>
  </w:endnote>
  <w:endnote w:type="continuationSeparator" w:id="0">
    <w:p w14:paraId="75E33F72" w14:textId="77777777" w:rsidR="00C13E7D" w:rsidRDefault="00C1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8084" w14:textId="77777777" w:rsidR="008322DF" w:rsidRPr="006A5D76" w:rsidRDefault="008322DF" w:rsidP="006A5D76">
    <w:pPr>
      <w:pStyle w:val="Fuzeile"/>
      <w:tabs>
        <w:tab w:val="clear" w:pos="4536"/>
        <w:tab w:val="clear" w:pos="9072"/>
        <w:tab w:val="left" w:pos="9213"/>
        <w:tab w:val="right" w:pos="10205"/>
      </w:tabs>
      <w:rPr>
        <w:rFonts w:ascii="Arial" w:hAnsi="Arial" w:cs="Arial"/>
        <w:sz w:val="16"/>
      </w:rPr>
    </w:pPr>
    <w:r w:rsidRPr="006A5D76">
      <w:rPr>
        <w:rFonts w:ascii="Arial" w:hAnsi="Arial" w:cs="Arial"/>
        <w:noProof/>
        <w:sz w:val="16"/>
      </w:rPr>
      <w:pict w14:anchorId="10C67DE1">
        <v:line id="_x0000_s1029" style="position:absolute;z-index:251657216" from=".85pt,-1.4pt" to="36.85pt,-1.4pt" o:allowincell="f">
          <w10:anchorlock/>
        </v:line>
      </w:pict>
    </w:r>
    <w:proofErr w:type="gramStart"/>
    <w:r w:rsidRPr="006A5D76">
      <w:rPr>
        <w:rFonts w:ascii="Arial" w:hAnsi="Arial" w:cs="Arial"/>
        <w:sz w:val="16"/>
      </w:rPr>
      <w:t>AVB Wassersportfahrzeuge</w:t>
    </w:r>
    <w:proofErr w:type="gramEnd"/>
    <w:r w:rsidRPr="006A5D76">
      <w:rPr>
        <w:rFonts w:ascii="Arial" w:hAnsi="Arial" w:cs="Arial"/>
        <w:sz w:val="16"/>
      </w:rPr>
      <w:t xml:space="preserve"> 1985/2</w:t>
    </w:r>
    <w:r w:rsidR="00945AE1">
      <w:rPr>
        <w:rFonts w:ascii="Arial" w:hAnsi="Arial" w:cs="Arial"/>
        <w:sz w:val="16"/>
      </w:rPr>
      <w:t>021</w:t>
    </w:r>
    <w:r w:rsidR="00405B9C">
      <w:rPr>
        <w:rFonts w:ascii="Arial" w:hAnsi="Arial" w:cs="Arial"/>
        <w:sz w:val="16"/>
      </w:rPr>
      <w:t xml:space="preserve">, </w:t>
    </w:r>
    <w:r w:rsidR="00096AB1">
      <w:rPr>
        <w:rFonts w:ascii="Arial" w:hAnsi="Arial" w:cs="Arial"/>
        <w:sz w:val="16"/>
      </w:rPr>
      <w:t>März 2025</w:t>
    </w:r>
    <w:r w:rsidRPr="006A5D76">
      <w:rPr>
        <w:rFonts w:ascii="Arial" w:hAnsi="Arial" w:cs="Arial"/>
        <w:sz w:val="16"/>
      </w:rPr>
      <w:tab/>
      <w:t>Seite</w:t>
    </w:r>
    <w:r w:rsidRPr="006A5D76">
      <w:rPr>
        <w:rFonts w:ascii="Arial" w:hAnsi="Arial" w:cs="Arial"/>
        <w:sz w:val="16"/>
      </w:rPr>
      <w:tab/>
    </w:r>
    <w:r w:rsidRPr="006A5D76">
      <w:rPr>
        <w:rFonts w:ascii="Arial" w:hAnsi="Arial" w:cs="Arial"/>
        <w:sz w:val="16"/>
      </w:rPr>
      <w:fldChar w:fldCharType="begin"/>
    </w:r>
    <w:r w:rsidRPr="006A5D76">
      <w:rPr>
        <w:rFonts w:ascii="Arial" w:hAnsi="Arial" w:cs="Arial"/>
        <w:sz w:val="16"/>
      </w:rPr>
      <w:instrText xml:space="preserve"> PAGE  \* MERGEFORMAT </w:instrText>
    </w:r>
    <w:r w:rsidRPr="006A5D76">
      <w:rPr>
        <w:rFonts w:ascii="Arial" w:hAnsi="Arial" w:cs="Arial"/>
        <w:sz w:val="16"/>
      </w:rPr>
      <w:fldChar w:fldCharType="separate"/>
    </w:r>
    <w:r w:rsidR="00F55FE5">
      <w:rPr>
        <w:rFonts w:ascii="Arial" w:hAnsi="Arial" w:cs="Arial"/>
        <w:noProof/>
        <w:sz w:val="16"/>
      </w:rPr>
      <w:t>2</w:t>
    </w:r>
    <w:r w:rsidRPr="006A5D76">
      <w:rPr>
        <w:rFonts w:ascii="Arial" w:hAnsi="Arial" w:cs="Arial"/>
        <w:sz w:val="16"/>
      </w:rPr>
      <w:fldChar w:fldCharType="end"/>
    </w:r>
    <w:r w:rsidRPr="006A5D76">
      <w:rPr>
        <w:rFonts w:ascii="Arial" w:hAnsi="Arial" w:cs="Arial"/>
        <w:sz w:val="16"/>
      </w:rPr>
      <w:t xml:space="preserve"> / </w:t>
    </w:r>
    <w:r w:rsidRPr="006A5D76">
      <w:rPr>
        <w:rFonts w:ascii="Arial" w:hAnsi="Arial" w:cs="Arial"/>
        <w:sz w:val="16"/>
      </w:rPr>
      <w:fldChar w:fldCharType="begin"/>
    </w:r>
    <w:r w:rsidRPr="006A5D76">
      <w:rPr>
        <w:rFonts w:ascii="Arial" w:hAnsi="Arial" w:cs="Arial"/>
        <w:sz w:val="16"/>
      </w:rPr>
      <w:instrText xml:space="preserve"> NUMPAGES  \* MERGEFORMAT </w:instrText>
    </w:r>
    <w:r w:rsidRPr="006A5D76">
      <w:rPr>
        <w:rFonts w:ascii="Arial" w:hAnsi="Arial" w:cs="Arial"/>
        <w:sz w:val="16"/>
      </w:rPr>
      <w:fldChar w:fldCharType="separate"/>
    </w:r>
    <w:r w:rsidR="00F55FE5">
      <w:rPr>
        <w:rFonts w:ascii="Arial" w:hAnsi="Arial" w:cs="Arial"/>
        <w:noProof/>
        <w:sz w:val="16"/>
      </w:rPr>
      <w:t>6</w:t>
    </w:r>
    <w:r w:rsidRPr="006A5D76">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B38C" w14:textId="77777777" w:rsidR="008322DF" w:rsidRPr="006A5D76" w:rsidRDefault="008322DF" w:rsidP="006A5D76">
    <w:pPr>
      <w:pStyle w:val="Fuzeile"/>
      <w:tabs>
        <w:tab w:val="clear" w:pos="4536"/>
        <w:tab w:val="clear" w:pos="9072"/>
        <w:tab w:val="left" w:pos="9213"/>
        <w:tab w:val="right" w:pos="10205"/>
      </w:tabs>
      <w:rPr>
        <w:rFonts w:ascii="Arial" w:hAnsi="Arial" w:cs="Arial"/>
        <w:sz w:val="16"/>
      </w:rPr>
    </w:pPr>
    <w:r w:rsidRPr="006A5D76">
      <w:rPr>
        <w:rFonts w:ascii="Arial" w:hAnsi="Arial" w:cs="Arial"/>
        <w:noProof/>
        <w:sz w:val="16"/>
      </w:rPr>
      <w:pict w14:anchorId="56B8E1E1">
        <v:line id="_x0000_s1028" style="position:absolute;z-index:-251660288" from=".85pt,-1.4pt" to="36.85pt,-1.4pt" o:allowincell="f">
          <w10:anchorlock/>
        </v:line>
      </w:pict>
    </w:r>
    <w:proofErr w:type="gramStart"/>
    <w:r w:rsidRPr="006A5D76">
      <w:rPr>
        <w:rFonts w:ascii="Arial" w:hAnsi="Arial" w:cs="Arial"/>
        <w:sz w:val="16"/>
      </w:rPr>
      <w:t>AVB Wassersport</w:t>
    </w:r>
    <w:r w:rsidR="00405B9C">
      <w:rPr>
        <w:rFonts w:ascii="Arial" w:hAnsi="Arial" w:cs="Arial"/>
        <w:sz w:val="16"/>
      </w:rPr>
      <w:t>fahrzeuge</w:t>
    </w:r>
    <w:proofErr w:type="gramEnd"/>
    <w:r w:rsidR="00405B9C">
      <w:rPr>
        <w:rFonts w:ascii="Arial" w:hAnsi="Arial" w:cs="Arial"/>
        <w:sz w:val="16"/>
      </w:rPr>
      <w:t xml:space="preserve"> 1985/</w:t>
    </w:r>
    <w:r w:rsidR="0021523B">
      <w:rPr>
        <w:rFonts w:ascii="Arial" w:hAnsi="Arial" w:cs="Arial"/>
        <w:sz w:val="16"/>
      </w:rPr>
      <w:t>2</w:t>
    </w:r>
    <w:r w:rsidR="00CE2D4B">
      <w:rPr>
        <w:rFonts w:ascii="Arial" w:hAnsi="Arial" w:cs="Arial"/>
        <w:sz w:val="16"/>
      </w:rPr>
      <w:t>021</w:t>
    </w:r>
    <w:r w:rsidR="00405B9C">
      <w:rPr>
        <w:rFonts w:ascii="Arial" w:hAnsi="Arial" w:cs="Arial"/>
        <w:sz w:val="16"/>
      </w:rPr>
      <w:t xml:space="preserve">, </w:t>
    </w:r>
    <w:r w:rsidR="00096AB1">
      <w:rPr>
        <w:rFonts w:ascii="Arial" w:hAnsi="Arial" w:cs="Arial"/>
        <w:sz w:val="16"/>
      </w:rPr>
      <w:t>März 2025</w:t>
    </w:r>
    <w:r w:rsidRPr="006A5D76">
      <w:rPr>
        <w:rFonts w:ascii="Arial" w:hAnsi="Arial" w:cs="Arial"/>
        <w:sz w:val="16"/>
      </w:rPr>
      <w:tab/>
      <w:t>Seite</w:t>
    </w:r>
    <w:r w:rsidRPr="006A5D76">
      <w:rPr>
        <w:rFonts w:ascii="Arial" w:hAnsi="Arial" w:cs="Arial"/>
        <w:sz w:val="16"/>
      </w:rPr>
      <w:tab/>
    </w:r>
    <w:r w:rsidRPr="006A5D76">
      <w:rPr>
        <w:rFonts w:ascii="Arial" w:hAnsi="Arial" w:cs="Arial"/>
        <w:sz w:val="16"/>
      </w:rPr>
      <w:fldChar w:fldCharType="begin"/>
    </w:r>
    <w:r w:rsidRPr="006A5D76">
      <w:rPr>
        <w:rFonts w:ascii="Arial" w:hAnsi="Arial" w:cs="Arial"/>
        <w:sz w:val="16"/>
      </w:rPr>
      <w:instrText xml:space="preserve"> PAGE  \* MERGEFORMAT </w:instrText>
    </w:r>
    <w:r w:rsidRPr="006A5D76">
      <w:rPr>
        <w:rFonts w:ascii="Arial" w:hAnsi="Arial" w:cs="Arial"/>
        <w:sz w:val="16"/>
      </w:rPr>
      <w:fldChar w:fldCharType="separate"/>
    </w:r>
    <w:r w:rsidR="00F55FE5">
      <w:rPr>
        <w:rFonts w:ascii="Arial" w:hAnsi="Arial" w:cs="Arial"/>
        <w:noProof/>
        <w:sz w:val="16"/>
      </w:rPr>
      <w:t>1</w:t>
    </w:r>
    <w:r w:rsidRPr="006A5D76">
      <w:rPr>
        <w:rFonts w:ascii="Arial" w:hAnsi="Arial" w:cs="Arial"/>
        <w:sz w:val="16"/>
      </w:rPr>
      <w:fldChar w:fldCharType="end"/>
    </w:r>
    <w:r w:rsidRPr="006A5D76">
      <w:rPr>
        <w:rFonts w:ascii="Arial" w:hAnsi="Arial" w:cs="Arial"/>
        <w:sz w:val="16"/>
      </w:rPr>
      <w:t xml:space="preserve"> / </w:t>
    </w:r>
    <w:r w:rsidRPr="006A5D76">
      <w:rPr>
        <w:rFonts w:ascii="Arial" w:hAnsi="Arial" w:cs="Arial"/>
        <w:sz w:val="16"/>
      </w:rPr>
      <w:fldChar w:fldCharType="begin"/>
    </w:r>
    <w:r w:rsidRPr="006A5D76">
      <w:rPr>
        <w:rFonts w:ascii="Arial" w:hAnsi="Arial" w:cs="Arial"/>
        <w:sz w:val="16"/>
      </w:rPr>
      <w:instrText xml:space="preserve"> NUMPAGES  \* MERGEFORMAT </w:instrText>
    </w:r>
    <w:r w:rsidRPr="006A5D76">
      <w:rPr>
        <w:rFonts w:ascii="Arial" w:hAnsi="Arial" w:cs="Arial"/>
        <w:sz w:val="16"/>
      </w:rPr>
      <w:fldChar w:fldCharType="separate"/>
    </w:r>
    <w:r w:rsidR="00F55FE5">
      <w:rPr>
        <w:rFonts w:ascii="Arial" w:hAnsi="Arial" w:cs="Arial"/>
        <w:noProof/>
        <w:sz w:val="16"/>
      </w:rPr>
      <w:t>6</w:t>
    </w:r>
    <w:r w:rsidRPr="006A5D76">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491A" w14:textId="77777777" w:rsidR="00C13E7D" w:rsidRDefault="00C13E7D">
      <w:r>
        <w:separator/>
      </w:r>
    </w:p>
  </w:footnote>
  <w:footnote w:type="continuationSeparator" w:id="0">
    <w:p w14:paraId="2A423F30" w14:textId="77777777" w:rsidR="00C13E7D" w:rsidRDefault="00C13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E8F9" w14:textId="77777777" w:rsidR="008322DF" w:rsidRDefault="008322DF" w:rsidP="006A5D76">
    <w:pPr>
      <w:pStyle w:val="Kopfzeile"/>
      <w:spacing w:after="100"/>
      <w:rPr>
        <w:rFonts w:ascii="Arial" w:hAnsi="Arial" w:cs="Arial"/>
        <w:b/>
      </w:rPr>
    </w:pPr>
  </w:p>
  <w:p w14:paraId="44EE7D03" w14:textId="77777777" w:rsidR="008322DF" w:rsidRDefault="000540D7" w:rsidP="000540D7">
    <w:pPr>
      <w:pStyle w:val="Kopfzeile"/>
      <w:spacing w:after="100"/>
      <w:jc w:val="both"/>
      <w:rPr>
        <w:rFonts w:ascii="Arial" w:hAnsi="Arial" w:cs="Arial"/>
        <w:b/>
      </w:rPr>
    </w:pPr>
    <w:r>
      <w:rPr>
        <w:rFonts w:ascii="Arial" w:hAnsi="Arial" w:cs="Arial"/>
        <w:b/>
        <w:noProof/>
      </w:rPr>
      <w:pict w14:anchorId="6104D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alt="Logo Gesamtverband der Versicherer" style="position:absolute;left:0;text-align:left;margin-left:0;margin-top:6.9pt;width:184.5pt;height:32.25pt;z-index:251659264" o:allowincell="f">
          <v:imagedata r:id="rId1" o:title="" croptop="18289f" cropbottom="14479f" cropleft="3732f" cropright="4431f"/>
        </v:shape>
      </w:pict>
    </w:r>
  </w:p>
  <w:p w14:paraId="0C3EACCB" w14:textId="77777777" w:rsidR="008322DF" w:rsidRDefault="008322DF" w:rsidP="006A5D76">
    <w:pPr>
      <w:pStyle w:val="Kopfzeile"/>
      <w:spacing w:after="100"/>
      <w:rPr>
        <w:rFonts w:ascii="Arial" w:hAnsi="Arial" w:cs="Arial"/>
        <w:b/>
      </w:rPr>
    </w:pPr>
  </w:p>
  <w:p w14:paraId="5B778CE9" w14:textId="77777777" w:rsidR="008322DF" w:rsidRPr="006A5D76" w:rsidRDefault="008322DF" w:rsidP="006A5D76">
    <w:pPr>
      <w:pStyle w:val="Kopfzeile"/>
      <w:spacing w:after="100"/>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47C1" w14:textId="77777777" w:rsidR="008322DF" w:rsidRDefault="008322DF" w:rsidP="006A5D76">
    <w:pPr>
      <w:pStyle w:val="Kopfzeile"/>
      <w:spacing w:after="100"/>
      <w:rPr>
        <w:rFonts w:ascii="Arial" w:hAnsi="Arial" w:cs="Arial"/>
        <w:b/>
      </w:rPr>
    </w:pPr>
  </w:p>
  <w:p w14:paraId="568699A5" w14:textId="77777777" w:rsidR="008322DF" w:rsidRDefault="008322DF" w:rsidP="006A5D76">
    <w:pPr>
      <w:pStyle w:val="Kopfzeile"/>
      <w:spacing w:after="100"/>
      <w:rPr>
        <w:rFonts w:ascii="Arial" w:hAnsi="Arial" w:cs="Arial"/>
        <w:b/>
      </w:rPr>
    </w:pPr>
  </w:p>
  <w:p w14:paraId="04C12351" w14:textId="77777777" w:rsidR="008322DF" w:rsidRDefault="008322DF" w:rsidP="006A5D76">
    <w:pPr>
      <w:pStyle w:val="Kopfzeile"/>
      <w:spacing w:after="100"/>
      <w:rPr>
        <w:rFonts w:ascii="Arial" w:hAnsi="Arial" w:cs="Arial"/>
        <w:b/>
      </w:rPr>
    </w:pPr>
  </w:p>
  <w:p w14:paraId="00747BC6" w14:textId="77777777" w:rsidR="008322DF" w:rsidRPr="006A5D76" w:rsidRDefault="000540D7" w:rsidP="006A5D76">
    <w:pPr>
      <w:pStyle w:val="Kopfzeile"/>
      <w:spacing w:after="100"/>
      <w:rPr>
        <w:rFonts w:ascii="Arial" w:hAnsi="Arial" w:cs="Arial"/>
        <w:b/>
      </w:rPr>
    </w:pPr>
    <w:r>
      <w:rPr>
        <w:rFonts w:ascii="Arial" w:hAnsi="Arial" w:cs="Arial"/>
        <w:b/>
        <w:noProof/>
      </w:rPr>
      <w:pict w14:anchorId="29D7C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Logo Gesamtverband der Versicherer" style="position:absolute;margin-left:0;margin-top:-34.45pt;width:184.5pt;height:32.25pt;z-index:251658240" o:allowincell="f">
          <v:imagedata r:id="rId1" o:title="" croptop="18289f" cropbottom="14479f" cropleft="3732f" cropright="4431f"/>
        </v:shape>
      </w:pict>
    </w:r>
  </w:p>
  <w:p w14:paraId="0FBD07E4" w14:textId="77777777" w:rsidR="008322DF" w:rsidRPr="006A5D76" w:rsidRDefault="008322DF" w:rsidP="006A5D76">
    <w:pPr>
      <w:pStyle w:val="Textkrper2"/>
      <w:pBdr>
        <w:bottom w:val="single" w:sz="4" w:space="1" w:color="auto"/>
      </w:pBdr>
      <w:rPr>
        <w:sz w:val="20"/>
      </w:rPr>
    </w:pPr>
    <w:r w:rsidRPr="006A5D76">
      <w:rPr>
        <w:sz w:val="20"/>
      </w:rPr>
      <w:t>Unverbindliche Bekanntgabe des Gesamtverbandes der Deutschen Versicherungswirtschaft e. V. (GDV)</w:t>
    </w:r>
    <w:r w:rsidRPr="006A5D76">
      <w:rPr>
        <w:sz w:val="20"/>
      </w:rPr>
      <w:br/>
      <w:t>zur fakultativen Verwendung. Abweichende Vereinbarungen sind möglich.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B195E"/>
    <w:multiLevelType w:val="hybridMultilevel"/>
    <w:tmpl w:val="F334BA58"/>
    <w:lvl w:ilvl="0" w:tplc="411080DC">
      <w:start w:val="11"/>
      <w:numFmt w:val="bullet"/>
      <w:lvlText w:val="–"/>
      <w:lvlJc w:val="left"/>
      <w:pPr>
        <w:tabs>
          <w:tab w:val="num" w:pos="927"/>
        </w:tabs>
        <w:ind w:left="927" w:hanging="360"/>
      </w:pPr>
      <w:rPr>
        <w:rFonts w:ascii="Arial" w:eastAsia="Times New Roman" w:hAnsi="Arial" w:cs="Arial" w:hint="default"/>
      </w:rPr>
    </w:lvl>
    <w:lvl w:ilvl="1" w:tplc="04070003" w:tentative="1">
      <w:start w:val="1"/>
      <w:numFmt w:val="bullet"/>
      <w:lvlText w:val="o"/>
      <w:lvlJc w:val="left"/>
      <w:pPr>
        <w:tabs>
          <w:tab w:val="num" w:pos="1647"/>
        </w:tabs>
        <w:ind w:left="1647" w:hanging="360"/>
      </w:pPr>
      <w:rPr>
        <w:rFonts w:ascii="Courier New" w:hAnsi="Courier New" w:cs="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cs="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cs="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5FEB09C1"/>
    <w:multiLevelType w:val="multilevel"/>
    <w:tmpl w:val="C2607D0C"/>
    <w:lvl w:ilvl="0">
      <w:start w:val="1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335882312">
    <w:abstractNumId w:val="1"/>
  </w:num>
  <w:num w:numId="2" w16cid:durableId="438532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rawingGridHorizontalSpacing w:val="57"/>
  <w:displayHorizontalDrawingGridEvery w:val="0"/>
  <w:displayVerticalDrawingGridEvery w:val="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5A2"/>
    <w:rsid w:val="000022A8"/>
    <w:rsid w:val="00002E8E"/>
    <w:rsid w:val="0001152F"/>
    <w:rsid w:val="000167EA"/>
    <w:rsid w:val="00052572"/>
    <w:rsid w:val="000540D7"/>
    <w:rsid w:val="000572B3"/>
    <w:rsid w:val="000907FB"/>
    <w:rsid w:val="00091B81"/>
    <w:rsid w:val="00093BA1"/>
    <w:rsid w:val="00095737"/>
    <w:rsid w:val="00096AB1"/>
    <w:rsid w:val="000B5287"/>
    <w:rsid w:val="000C6E44"/>
    <w:rsid w:val="000D0758"/>
    <w:rsid w:val="000E3FA7"/>
    <w:rsid w:val="000E7A3A"/>
    <w:rsid w:val="0010160D"/>
    <w:rsid w:val="0010207E"/>
    <w:rsid w:val="001049DB"/>
    <w:rsid w:val="00137BB0"/>
    <w:rsid w:val="00141765"/>
    <w:rsid w:val="00157F46"/>
    <w:rsid w:val="001905C5"/>
    <w:rsid w:val="001A081F"/>
    <w:rsid w:val="001A30CB"/>
    <w:rsid w:val="001A5C46"/>
    <w:rsid w:val="001C01C2"/>
    <w:rsid w:val="001F5D51"/>
    <w:rsid w:val="0021523B"/>
    <w:rsid w:val="00270874"/>
    <w:rsid w:val="00271E36"/>
    <w:rsid w:val="0027790B"/>
    <w:rsid w:val="00277F5D"/>
    <w:rsid w:val="0028716E"/>
    <w:rsid w:val="00290601"/>
    <w:rsid w:val="002A1C70"/>
    <w:rsid w:val="002A2F44"/>
    <w:rsid w:val="002A5338"/>
    <w:rsid w:val="002A614C"/>
    <w:rsid w:val="002C5C4B"/>
    <w:rsid w:val="002D5E4D"/>
    <w:rsid w:val="002E708F"/>
    <w:rsid w:val="002F4367"/>
    <w:rsid w:val="002F4802"/>
    <w:rsid w:val="00334CFB"/>
    <w:rsid w:val="003416C6"/>
    <w:rsid w:val="00356821"/>
    <w:rsid w:val="003659ED"/>
    <w:rsid w:val="00373E4A"/>
    <w:rsid w:val="003829FB"/>
    <w:rsid w:val="00386F62"/>
    <w:rsid w:val="00390860"/>
    <w:rsid w:val="003A2E8D"/>
    <w:rsid w:val="003A47E4"/>
    <w:rsid w:val="003B6727"/>
    <w:rsid w:val="003D0BAC"/>
    <w:rsid w:val="003D1477"/>
    <w:rsid w:val="003D716A"/>
    <w:rsid w:val="003E5D69"/>
    <w:rsid w:val="003F4204"/>
    <w:rsid w:val="00405B9C"/>
    <w:rsid w:val="00414351"/>
    <w:rsid w:val="0041713F"/>
    <w:rsid w:val="004179DE"/>
    <w:rsid w:val="00422DEE"/>
    <w:rsid w:val="004334C6"/>
    <w:rsid w:val="004441E2"/>
    <w:rsid w:val="00444D5F"/>
    <w:rsid w:val="00445A4F"/>
    <w:rsid w:val="004840AE"/>
    <w:rsid w:val="004873FB"/>
    <w:rsid w:val="00497E34"/>
    <w:rsid w:val="00497FC2"/>
    <w:rsid w:val="004A78E7"/>
    <w:rsid w:val="004B3BAD"/>
    <w:rsid w:val="004B4B40"/>
    <w:rsid w:val="004C791E"/>
    <w:rsid w:val="004D4069"/>
    <w:rsid w:val="004D786F"/>
    <w:rsid w:val="004E1402"/>
    <w:rsid w:val="004F5442"/>
    <w:rsid w:val="004F7500"/>
    <w:rsid w:val="005021C5"/>
    <w:rsid w:val="005074DF"/>
    <w:rsid w:val="005145A2"/>
    <w:rsid w:val="0051557E"/>
    <w:rsid w:val="00534081"/>
    <w:rsid w:val="00534D1E"/>
    <w:rsid w:val="00543584"/>
    <w:rsid w:val="005535E0"/>
    <w:rsid w:val="0055592F"/>
    <w:rsid w:val="00555CE4"/>
    <w:rsid w:val="00556A55"/>
    <w:rsid w:val="00576E1A"/>
    <w:rsid w:val="00584555"/>
    <w:rsid w:val="00584DCB"/>
    <w:rsid w:val="005B2593"/>
    <w:rsid w:val="005B7C25"/>
    <w:rsid w:val="005B7FE3"/>
    <w:rsid w:val="005C6B70"/>
    <w:rsid w:val="005D16A3"/>
    <w:rsid w:val="005D7EEE"/>
    <w:rsid w:val="005E48ED"/>
    <w:rsid w:val="005F24D7"/>
    <w:rsid w:val="005F7C84"/>
    <w:rsid w:val="006069E3"/>
    <w:rsid w:val="0062750B"/>
    <w:rsid w:val="00674B00"/>
    <w:rsid w:val="006806F6"/>
    <w:rsid w:val="00686348"/>
    <w:rsid w:val="006874ED"/>
    <w:rsid w:val="0069599D"/>
    <w:rsid w:val="006A3BF5"/>
    <w:rsid w:val="006A4640"/>
    <w:rsid w:val="006A5D76"/>
    <w:rsid w:val="006B152F"/>
    <w:rsid w:val="006C07D1"/>
    <w:rsid w:val="006D158C"/>
    <w:rsid w:val="006D1A16"/>
    <w:rsid w:val="006D1DD4"/>
    <w:rsid w:val="006D329E"/>
    <w:rsid w:val="006D43E3"/>
    <w:rsid w:val="006D6AF1"/>
    <w:rsid w:val="006E0304"/>
    <w:rsid w:val="006F4224"/>
    <w:rsid w:val="006F50BD"/>
    <w:rsid w:val="00705B46"/>
    <w:rsid w:val="0072571D"/>
    <w:rsid w:val="00737D84"/>
    <w:rsid w:val="00753737"/>
    <w:rsid w:val="00756353"/>
    <w:rsid w:val="00782658"/>
    <w:rsid w:val="007A138B"/>
    <w:rsid w:val="007A26A4"/>
    <w:rsid w:val="007A4B63"/>
    <w:rsid w:val="007A6789"/>
    <w:rsid w:val="007B7A6E"/>
    <w:rsid w:val="007F1819"/>
    <w:rsid w:val="007F3B36"/>
    <w:rsid w:val="008204D3"/>
    <w:rsid w:val="008322DF"/>
    <w:rsid w:val="008551B0"/>
    <w:rsid w:val="00873D01"/>
    <w:rsid w:val="008A249C"/>
    <w:rsid w:val="008C5D2A"/>
    <w:rsid w:val="008C651C"/>
    <w:rsid w:val="008D444F"/>
    <w:rsid w:val="008E08B5"/>
    <w:rsid w:val="008E0F8F"/>
    <w:rsid w:val="008E4323"/>
    <w:rsid w:val="008E7F42"/>
    <w:rsid w:val="008F1B62"/>
    <w:rsid w:val="009030A4"/>
    <w:rsid w:val="00905C66"/>
    <w:rsid w:val="00910244"/>
    <w:rsid w:val="00912D87"/>
    <w:rsid w:val="00913BA0"/>
    <w:rsid w:val="00915890"/>
    <w:rsid w:val="00916B77"/>
    <w:rsid w:val="00917D73"/>
    <w:rsid w:val="00923A69"/>
    <w:rsid w:val="0093513A"/>
    <w:rsid w:val="00945AE1"/>
    <w:rsid w:val="00967F16"/>
    <w:rsid w:val="0097002F"/>
    <w:rsid w:val="009741B6"/>
    <w:rsid w:val="0098631C"/>
    <w:rsid w:val="00987942"/>
    <w:rsid w:val="00995671"/>
    <w:rsid w:val="009C3DB9"/>
    <w:rsid w:val="009C46F2"/>
    <w:rsid w:val="009E798C"/>
    <w:rsid w:val="009F4C73"/>
    <w:rsid w:val="00A232F6"/>
    <w:rsid w:val="00A406AB"/>
    <w:rsid w:val="00A53729"/>
    <w:rsid w:val="00A5672D"/>
    <w:rsid w:val="00A66664"/>
    <w:rsid w:val="00A80A4C"/>
    <w:rsid w:val="00A8760F"/>
    <w:rsid w:val="00A94573"/>
    <w:rsid w:val="00A94F62"/>
    <w:rsid w:val="00AA3B64"/>
    <w:rsid w:val="00AA7E06"/>
    <w:rsid w:val="00AC0D61"/>
    <w:rsid w:val="00AC1386"/>
    <w:rsid w:val="00AD1C5B"/>
    <w:rsid w:val="00AD4E16"/>
    <w:rsid w:val="00AD5932"/>
    <w:rsid w:val="00AE1B6F"/>
    <w:rsid w:val="00B01F5C"/>
    <w:rsid w:val="00B01FF5"/>
    <w:rsid w:val="00B06FC2"/>
    <w:rsid w:val="00B3088A"/>
    <w:rsid w:val="00B42726"/>
    <w:rsid w:val="00B4637F"/>
    <w:rsid w:val="00B56BF0"/>
    <w:rsid w:val="00B70B2F"/>
    <w:rsid w:val="00B91907"/>
    <w:rsid w:val="00B9357B"/>
    <w:rsid w:val="00B976E5"/>
    <w:rsid w:val="00BA2D91"/>
    <w:rsid w:val="00BB13EC"/>
    <w:rsid w:val="00BB1ADB"/>
    <w:rsid w:val="00BB3E63"/>
    <w:rsid w:val="00BB7B58"/>
    <w:rsid w:val="00BD0C62"/>
    <w:rsid w:val="00BF2D96"/>
    <w:rsid w:val="00C03B8B"/>
    <w:rsid w:val="00C07070"/>
    <w:rsid w:val="00C12F1B"/>
    <w:rsid w:val="00C13939"/>
    <w:rsid w:val="00C13E7D"/>
    <w:rsid w:val="00C25DCA"/>
    <w:rsid w:val="00C25EA2"/>
    <w:rsid w:val="00C40B1F"/>
    <w:rsid w:val="00C40F5C"/>
    <w:rsid w:val="00C55D38"/>
    <w:rsid w:val="00C708BD"/>
    <w:rsid w:val="00C70F6D"/>
    <w:rsid w:val="00C7479C"/>
    <w:rsid w:val="00C854C2"/>
    <w:rsid w:val="00C95E78"/>
    <w:rsid w:val="00CB60BE"/>
    <w:rsid w:val="00CC0FE9"/>
    <w:rsid w:val="00CC3D71"/>
    <w:rsid w:val="00CD2BAA"/>
    <w:rsid w:val="00CE2D4B"/>
    <w:rsid w:val="00CE3EE6"/>
    <w:rsid w:val="00CF3EDF"/>
    <w:rsid w:val="00D02ADF"/>
    <w:rsid w:val="00D102C1"/>
    <w:rsid w:val="00D43B40"/>
    <w:rsid w:val="00D727CF"/>
    <w:rsid w:val="00D87B62"/>
    <w:rsid w:val="00D97328"/>
    <w:rsid w:val="00DA0F36"/>
    <w:rsid w:val="00DB0AD1"/>
    <w:rsid w:val="00DB16CB"/>
    <w:rsid w:val="00DE0B7D"/>
    <w:rsid w:val="00E1372D"/>
    <w:rsid w:val="00E21A50"/>
    <w:rsid w:val="00E301BD"/>
    <w:rsid w:val="00E301D9"/>
    <w:rsid w:val="00E51FFD"/>
    <w:rsid w:val="00E540FC"/>
    <w:rsid w:val="00E541FF"/>
    <w:rsid w:val="00E553A6"/>
    <w:rsid w:val="00E60FAD"/>
    <w:rsid w:val="00E61233"/>
    <w:rsid w:val="00E6650C"/>
    <w:rsid w:val="00E84F1C"/>
    <w:rsid w:val="00E85457"/>
    <w:rsid w:val="00E95FE4"/>
    <w:rsid w:val="00EA4F8B"/>
    <w:rsid w:val="00EA54DC"/>
    <w:rsid w:val="00EC2B38"/>
    <w:rsid w:val="00EF12E8"/>
    <w:rsid w:val="00EF28A2"/>
    <w:rsid w:val="00EF69C6"/>
    <w:rsid w:val="00F17B96"/>
    <w:rsid w:val="00F224FE"/>
    <w:rsid w:val="00F23977"/>
    <w:rsid w:val="00F31D2C"/>
    <w:rsid w:val="00F37FEA"/>
    <w:rsid w:val="00F42BC5"/>
    <w:rsid w:val="00F44F99"/>
    <w:rsid w:val="00F45938"/>
    <w:rsid w:val="00F54572"/>
    <w:rsid w:val="00F55FE5"/>
    <w:rsid w:val="00F6172C"/>
    <w:rsid w:val="00F8326E"/>
    <w:rsid w:val="00FA3E28"/>
    <w:rsid w:val="00FB5783"/>
    <w:rsid w:val="00FB6E0E"/>
    <w:rsid w:val="00FF5E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7B9E25E"/>
  <w15:chartTrackingRefBased/>
  <w15:docId w15:val="{526DC4DA-4680-4496-8193-B8F3F677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5B2593"/>
    <w:pPr>
      <w:keepNext/>
      <w:outlineLvl w:val="0"/>
    </w:pPr>
    <w:rPr>
      <w:rFonts w:ascii="Arial Narrow" w:hAnsi="Arial Narrow"/>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widowControl w:val="0"/>
      <w:suppressAutoHyphens/>
      <w:jc w:val="center"/>
    </w:pPr>
    <w:rPr>
      <w:rFonts w:ascii="Arial" w:hAnsi="Arial"/>
      <w:snapToGrid w:val="0"/>
      <w:sz w:val="22"/>
    </w:rPr>
  </w:style>
  <w:style w:type="table" w:styleId="Tabellenraster">
    <w:name w:val="Table Grid"/>
    <w:basedOn w:val="NormaleTabelle"/>
    <w:rsid w:val="00F224F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D716A"/>
    <w:rPr>
      <w:rFonts w:ascii="Tahoma" w:hAnsi="Tahoma" w:cs="Tahoma"/>
      <w:sz w:val="16"/>
      <w:szCs w:val="16"/>
    </w:rPr>
  </w:style>
  <w:style w:type="character" w:customStyle="1" w:styleId="Max">
    <w:name w:val="Max."/>
    <w:rsid w:val="00A5672D"/>
    <w:rPr>
      <w:b/>
    </w:rPr>
  </w:style>
  <w:style w:type="paragraph" w:styleId="Textkrper-Einzug2">
    <w:name w:val="Body Text Indent 2"/>
    <w:basedOn w:val="Standard"/>
    <w:rsid w:val="00A5672D"/>
    <w:pPr>
      <w:spacing w:after="120" w:line="480" w:lineRule="auto"/>
      <w:ind w:left="283"/>
    </w:pPr>
    <w:rPr>
      <w:rFonts w:ascii="Times New Roman" w:hAnsi="Times New Roman"/>
      <w:szCs w:val="24"/>
    </w:rPr>
  </w:style>
  <w:style w:type="paragraph" w:customStyle="1" w:styleId="BMJStandard15Zeilen">
    <w:name w:val="BMJStandard1.5Zeilen"/>
    <w:basedOn w:val="Standard"/>
    <w:rsid w:val="00A567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line="360" w:lineRule="auto"/>
    </w:pPr>
    <w:rPr>
      <w:rFonts w:ascii="Arial" w:hAnsi="Arial"/>
      <w:sz w:val="22"/>
    </w:rPr>
  </w:style>
  <w:style w:type="paragraph" w:customStyle="1" w:styleId="BMJStandard1Zeilig">
    <w:name w:val="BMJStandard1Zeilig"/>
    <w:basedOn w:val="Standard"/>
    <w:rsid w:val="007A26A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rFonts w:ascii="Arial" w:hAnsi="Arial"/>
      <w:sz w:val="22"/>
    </w:rPr>
  </w:style>
  <w:style w:type="paragraph" w:styleId="Textkrper">
    <w:name w:val="Body Text"/>
    <w:basedOn w:val="Standard"/>
    <w:rsid w:val="004873FB"/>
    <w:pPr>
      <w:spacing w:after="120"/>
    </w:pPr>
  </w:style>
  <w:style w:type="paragraph" w:styleId="Dokumentstruktur">
    <w:name w:val="Document Map"/>
    <w:basedOn w:val="Standard"/>
    <w:semiHidden/>
    <w:rsid w:val="005535E0"/>
    <w:pPr>
      <w:shd w:val="clear" w:color="auto" w:fill="000080"/>
    </w:pPr>
    <w:rPr>
      <w:rFonts w:ascii="Tahoma" w:hAnsi="Tahoma" w:cs="Tahoma"/>
      <w:sz w:val="20"/>
    </w:rPr>
  </w:style>
  <w:style w:type="character" w:styleId="Hyperlink">
    <w:name w:val="Hyperlink"/>
    <w:rsid w:val="0062750B"/>
    <w:rPr>
      <w:color w:val="0563C1"/>
      <w:u w:val="single"/>
    </w:rPr>
  </w:style>
  <w:style w:type="character" w:styleId="NichtaufgelsteErwhnung">
    <w:name w:val="Unresolved Mention"/>
    <w:uiPriority w:val="99"/>
    <w:semiHidden/>
    <w:unhideWhenUsed/>
    <w:rsid w:val="0062750B"/>
    <w:rPr>
      <w:color w:val="605E5C"/>
      <w:shd w:val="clear" w:color="auto" w:fill="E1DFDD"/>
    </w:rPr>
  </w:style>
  <w:style w:type="paragraph" w:styleId="berarbeitung">
    <w:name w:val="Revision"/>
    <w:hidden/>
    <w:uiPriority w:val="99"/>
    <w:semiHidden/>
    <w:rsid w:val="00E6123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005ea8-45a7-4705-82f0-6b1ce8aaff7b"/>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Props1.xml><?xml version="1.0" encoding="utf-8"?>
<ds:datastoreItem xmlns:ds="http://schemas.openxmlformats.org/officeDocument/2006/customXml" ds:itemID="{9D77890D-2F30-496A-BF7B-98ED451DE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73AA1-0603-463E-A1B9-0EE7DFC79F9B}">
  <ds:schemaRefs>
    <ds:schemaRef ds:uri="http://schemas.openxmlformats.org/officeDocument/2006/bibliography"/>
  </ds:schemaRefs>
</ds:datastoreItem>
</file>

<file path=customXml/itemProps3.xml><?xml version="1.0" encoding="utf-8"?>
<ds:datastoreItem xmlns:ds="http://schemas.openxmlformats.org/officeDocument/2006/customXml" ds:itemID="{4C8055C2-29E4-4F00-BE30-2A1B495345A2}">
  <ds:schemaRefs>
    <ds:schemaRef ds:uri="http://schemas.microsoft.com/sharepoint/v3/contenttype/forms"/>
  </ds:schemaRefs>
</ds:datastoreItem>
</file>

<file path=customXml/itemProps4.xml><?xml version="1.0" encoding="utf-8"?>
<ds:datastoreItem xmlns:ds="http://schemas.openxmlformats.org/officeDocument/2006/customXml" ds:itemID="{FBC05BB8-B4FA-43F4-AB5C-7FAF2E459760}">
  <ds:schemaRefs>
    <ds:schemaRef ds:uri="http://schemas.microsoft.com/office/infopath/2007/PartnerControls"/>
    <ds:schemaRef ds:uri="http://purl.org/dc/terms/"/>
    <ds:schemaRef ds:uri="http://purl.org/dc/elements/1.1/"/>
    <ds:schemaRef ds:uri="7b005ea8-45a7-4705-82f0-6b1ce8aaff7b"/>
    <ds:schemaRef ds:uri="b5539286-5ee8-44bc-baa4-0e2ff02f6573"/>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4032</Words>
  <Characters>25402</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GDV</vt:lpstr>
    </vt:vector>
  </TitlesOfParts>
  <Company>Will</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subject/>
  <dc:creator>BGDV</dc:creator>
  <cp:keywords/>
  <cp:lastModifiedBy>Daniel Fritz</cp:lastModifiedBy>
  <cp:revision>2</cp:revision>
  <cp:lastPrinted>2025-03-13T13:53:00Z</cp:lastPrinted>
  <dcterms:created xsi:type="dcterms:W3CDTF">2025-03-13T13:53:00Z</dcterms:created>
  <dcterms:modified xsi:type="dcterms:W3CDTF">2025-03-13T13:53:00Z</dcterms:modified>
</cp:coreProperties>
</file>