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4EF41" w14:textId="4DB33351" w:rsidR="008720F4" w:rsidRDefault="00F84778">
      <w:pPr>
        <w:spacing w:before="6" w:after="112"/>
        <w:ind w:left="7421" w:right="81"/>
        <w:textAlignment w:val="baseline"/>
        <w:rPr>
          <w:noProof/>
          <w:lang w:val="de-DE" w:eastAsia="de-DE"/>
        </w:rPr>
      </w:pPr>
      <w:r>
        <w:rPr>
          <w:noProof/>
          <w:lang w:val="de-DE" w:eastAsia="de-DE"/>
        </w:rPr>
        <w:drawing>
          <wp:anchor distT="0" distB="0" distL="114300" distR="114300" simplePos="0" relativeHeight="251649536" behindDoc="0" locked="0" layoutInCell="0" allowOverlap="1" wp14:anchorId="172C77A9" wp14:editId="21F655D7">
            <wp:simplePos x="0" y="0"/>
            <wp:positionH relativeFrom="column">
              <wp:posOffset>0</wp:posOffset>
            </wp:positionH>
            <wp:positionV relativeFrom="paragraph">
              <wp:posOffset>67310</wp:posOffset>
            </wp:positionV>
            <wp:extent cx="2343150" cy="409575"/>
            <wp:effectExtent l="0" t="0" r="0" b="0"/>
            <wp:wrapNone/>
            <wp:docPr id="6" name="Grafik 6"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Logo Gesamtverband der Versicherer"/>
                    <pic:cNvPicPr>
                      <a:picLocks noChangeAspect="1" noChangeArrowheads="1"/>
                    </pic:cNvPicPr>
                  </pic:nvPicPr>
                  <pic:blipFill>
                    <a:blip r:embed="rId4" cstate="print">
                      <a:extLst>
                        <a:ext uri="{28A0092B-C50C-407E-A947-70E740481C1C}">
                          <a14:useLocalDpi xmlns:a14="http://schemas.microsoft.com/office/drawing/2010/main" val="0"/>
                        </a:ext>
                      </a:extLst>
                    </a:blip>
                    <a:srcRect l="5695" t="27907" r="6761" b="22093"/>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9D6C4F" w14:textId="3E43E4F4" w:rsidR="00F84778" w:rsidRDefault="00F84778">
      <w:pPr>
        <w:spacing w:before="6" w:after="112"/>
        <w:ind w:left="7421" w:right="81"/>
        <w:textAlignment w:val="baseline"/>
        <w:rPr>
          <w:noProof/>
          <w:lang w:val="de-DE" w:eastAsia="de-DE"/>
        </w:rPr>
      </w:pPr>
    </w:p>
    <w:p w14:paraId="20974869" w14:textId="77777777" w:rsidR="00F84778" w:rsidRPr="00387471" w:rsidRDefault="00F84778">
      <w:pPr>
        <w:spacing w:before="6" w:after="112"/>
        <w:ind w:left="7421" w:right="81"/>
        <w:textAlignment w:val="baseline"/>
      </w:pPr>
    </w:p>
    <w:p w14:paraId="6DDB57B8" w14:textId="77777777" w:rsidR="008720F4" w:rsidRPr="00387471" w:rsidRDefault="00216ABB">
      <w:pPr>
        <w:spacing w:before="1" w:line="227" w:lineRule="exact"/>
        <w:jc w:val="center"/>
        <w:textAlignment w:val="baseline"/>
        <w:rPr>
          <w:rFonts w:ascii="Arial" w:eastAsia="Arial" w:hAnsi="Arial"/>
          <w:color w:val="000000"/>
          <w:sz w:val="20"/>
        </w:rPr>
      </w:pPr>
      <w:r w:rsidRPr="00387471">
        <w:rPr>
          <w:rFonts w:ascii="Arial" w:eastAsia="Arial" w:hAnsi="Arial"/>
          <w:color w:val="000000"/>
          <w:sz w:val="20"/>
        </w:rPr>
        <w:t>Non-binding Recommendations of the German Insurance Association (GDV) for Facultative Use.</w:t>
      </w:r>
    </w:p>
    <w:p w14:paraId="12C11626" w14:textId="77777777" w:rsidR="008720F4" w:rsidRPr="00387471" w:rsidRDefault="00216ABB">
      <w:pPr>
        <w:spacing w:line="227" w:lineRule="exact"/>
        <w:jc w:val="center"/>
        <w:textAlignment w:val="baseline"/>
        <w:rPr>
          <w:rFonts w:ascii="Arial" w:eastAsia="Arial" w:hAnsi="Arial"/>
          <w:color w:val="000000"/>
          <w:sz w:val="20"/>
        </w:rPr>
      </w:pPr>
      <w:r w:rsidRPr="00387471">
        <w:rPr>
          <w:rFonts w:ascii="Arial" w:eastAsia="Arial" w:hAnsi="Arial"/>
          <w:color w:val="000000"/>
          <w:sz w:val="20"/>
        </w:rPr>
        <w:t>Other conditions may be agreed.</w:t>
      </w:r>
    </w:p>
    <w:p w14:paraId="147B5D4A" w14:textId="77777777" w:rsidR="008720F4" w:rsidRPr="00387471" w:rsidRDefault="00216ABB">
      <w:pPr>
        <w:spacing w:before="6" w:after="4" w:line="229" w:lineRule="exact"/>
        <w:jc w:val="center"/>
        <w:textAlignment w:val="baseline"/>
        <w:rPr>
          <w:rFonts w:ascii="Arial" w:eastAsia="Arial" w:hAnsi="Arial"/>
          <w:color w:val="000000"/>
          <w:sz w:val="20"/>
        </w:rPr>
      </w:pPr>
      <w:r w:rsidRPr="00387471">
        <w:rPr>
          <w:rFonts w:ascii="Arial" w:eastAsia="Arial" w:hAnsi="Arial"/>
          <w:color w:val="000000"/>
          <w:sz w:val="20"/>
        </w:rPr>
        <w:t>In case of deviations, only the German wording shall be binding and prevail.</w:t>
      </w:r>
    </w:p>
    <w:p w14:paraId="5BB69D2C" w14:textId="77777777" w:rsidR="008720F4" w:rsidRPr="00387471" w:rsidRDefault="00131E54">
      <w:pPr>
        <w:spacing w:before="478" w:line="278" w:lineRule="exact"/>
        <w:ind w:left="1872" w:right="1008" w:hanging="864"/>
        <w:textAlignment w:val="baseline"/>
        <w:rPr>
          <w:rFonts w:ascii="Arial" w:eastAsia="Arial" w:hAnsi="Arial"/>
          <w:b/>
          <w:color w:val="000000"/>
          <w:spacing w:val="-1"/>
          <w:sz w:val="24"/>
        </w:rPr>
      </w:pPr>
      <w:r>
        <w:pict w14:anchorId="2EA5DA17">
          <v:line id="_x0000_s1034" style="position:absolute;left:0;text-align:left;z-index:251657728;mso-position-horizontal-relative:page;mso-position-vertical-relative:page" from="41.05pt,121.7pt" to="554.45pt,121.7pt" strokeweight=".7pt">
            <w10:wrap anchorx="page" anchory="page"/>
          </v:line>
        </w:pict>
      </w:r>
      <w:r w:rsidR="00216ABB" w:rsidRPr="00387471">
        <w:rPr>
          <w:rFonts w:ascii="Arial" w:eastAsia="Arial" w:hAnsi="Arial"/>
          <w:b/>
          <w:color w:val="000000"/>
          <w:spacing w:val="-1"/>
          <w:sz w:val="24"/>
        </w:rPr>
        <w:t>DTV Terms &amp; Conditions of Liability Insurance for Open-Cover Policies of Carriers, Freight Forwarders and Warehouse Operators 2003/2011</w:t>
      </w:r>
    </w:p>
    <w:p w14:paraId="07B89128" w14:textId="77777777" w:rsidR="008720F4" w:rsidRPr="00387471" w:rsidRDefault="00216ABB">
      <w:pPr>
        <w:spacing w:before="463" w:line="272" w:lineRule="exact"/>
        <w:jc w:val="center"/>
        <w:textAlignment w:val="baseline"/>
        <w:rPr>
          <w:rFonts w:ascii="Arial" w:eastAsia="Arial" w:hAnsi="Arial"/>
          <w:b/>
          <w:color w:val="000000"/>
          <w:sz w:val="24"/>
        </w:rPr>
      </w:pPr>
      <w:r w:rsidRPr="00387471">
        <w:rPr>
          <w:rFonts w:ascii="Arial" w:eastAsia="Arial" w:hAnsi="Arial"/>
          <w:b/>
          <w:color w:val="000000"/>
          <w:sz w:val="24"/>
        </w:rPr>
        <w:t>(DTV-VHV Open Policy 2003/2011)</w:t>
      </w:r>
    </w:p>
    <w:p w14:paraId="4EA55BC9" w14:textId="77777777" w:rsidR="008720F4" w:rsidRPr="00387471" w:rsidRDefault="00D97E91">
      <w:pPr>
        <w:spacing w:before="463" w:after="441" w:line="229" w:lineRule="exact"/>
        <w:jc w:val="center"/>
        <w:textAlignment w:val="baseline"/>
        <w:rPr>
          <w:rFonts w:ascii="Arial" w:eastAsia="Arial" w:hAnsi="Arial"/>
          <w:color w:val="000000"/>
          <w:sz w:val="20"/>
        </w:rPr>
      </w:pPr>
      <w:r>
        <w:rPr>
          <w:rFonts w:ascii="Arial" w:eastAsia="Arial" w:hAnsi="Arial"/>
          <w:color w:val="000000"/>
          <w:sz w:val="20"/>
        </w:rPr>
        <w:t xml:space="preserve">Model policy </w:t>
      </w:r>
      <w:r w:rsidR="00216ABB" w:rsidRPr="00387471">
        <w:rPr>
          <w:rFonts w:ascii="Arial" w:eastAsia="Arial" w:hAnsi="Arial"/>
          <w:color w:val="000000"/>
          <w:sz w:val="20"/>
        </w:rPr>
        <w:t>conditions of the GDV</w:t>
      </w:r>
    </w:p>
    <w:p w14:paraId="38BF06F6" w14:textId="77777777" w:rsidR="008720F4" w:rsidRPr="00387471" w:rsidRDefault="008720F4">
      <w:pPr>
        <w:spacing w:before="463" w:after="441" w:line="229" w:lineRule="exact"/>
        <w:sectPr w:rsidR="008720F4" w:rsidRPr="00387471">
          <w:pgSz w:w="11909" w:h="16843"/>
          <w:pgMar w:top="340" w:right="735" w:bottom="141" w:left="734" w:header="720" w:footer="720" w:gutter="0"/>
          <w:cols w:space="720"/>
        </w:sectPr>
      </w:pPr>
    </w:p>
    <w:p w14:paraId="137AD626" w14:textId="77777777" w:rsidR="008720F4" w:rsidRPr="00387471" w:rsidRDefault="00131E54">
      <w:pPr>
        <w:spacing w:before="248" w:after="185" w:line="229" w:lineRule="exact"/>
        <w:jc w:val="center"/>
        <w:textAlignment w:val="baseline"/>
        <w:rPr>
          <w:rFonts w:ascii="Arial" w:eastAsia="Arial" w:hAnsi="Arial"/>
          <w:color w:val="000000"/>
          <w:sz w:val="20"/>
        </w:rPr>
      </w:pPr>
      <w:r>
        <w:pict w14:anchorId="2BAC77E7">
          <v:shapetype id="_x0000_t202" coordsize="21600,21600" o:spt="202" path="m,l,21600r21600,l21600,xe">
            <v:stroke joinstyle="miter"/>
            <v:path gradientshapeok="t" o:connecttype="rect"/>
          </v:shapetype>
          <v:shape id="_x0000_s0" o:spid="_x0000_s1033" type="#_x0000_t202" style="position:absolute;left:0;text-align:left;margin-left:36.7pt;margin-top:267.1pt;width:522pt;height:138pt;z-index:-251657728;mso-wrap-distance-left:0;mso-wrap-distance-right:0;mso-wrap-distance-bottom:10.1pt;mso-position-horizontal-relative:page;mso-position-vertical-relative:page" filled="f" stroked="f">
            <v:textbox inset="0,0,0,0">
              <w:txbxContent>
                <w:p w14:paraId="15412EEB" w14:textId="77777777" w:rsidR="008720F4" w:rsidRDefault="008720F4">
                  <w:pPr>
                    <w:pBdr>
                      <w:top w:val="single" w:sz="5" w:space="0" w:color="000000"/>
                      <w:left w:val="single" w:sz="5" w:space="0" w:color="000000"/>
                      <w:bottom w:val="single" w:sz="5" w:space="10" w:color="000000"/>
                      <w:right w:val="single" w:sz="5" w:space="0" w:color="000000"/>
                    </w:pBdr>
                  </w:pPr>
                </w:p>
              </w:txbxContent>
            </v:textbox>
            <w10:wrap anchorx="page" anchory="page"/>
          </v:shape>
        </w:pict>
      </w:r>
      <w:r w:rsidR="00216ABB" w:rsidRPr="00387471">
        <w:rPr>
          <w:rFonts w:ascii="Arial" w:eastAsia="Arial" w:hAnsi="Arial"/>
          <w:color w:val="000000"/>
          <w:sz w:val="20"/>
        </w:rPr>
        <w:t>Table of Contents</w:t>
      </w:r>
    </w:p>
    <w:p w14:paraId="6A762DEB" w14:textId="77777777" w:rsidR="008720F4" w:rsidRPr="00387471" w:rsidRDefault="008720F4">
      <w:pPr>
        <w:spacing w:before="248" w:after="185" w:line="229" w:lineRule="exact"/>
        <w:sectPr w:rsidR="008720F4" w:rsidRPr="00387471">
          <w:type w:val="continuous"/>
          <w:pgSz w:w="11909" w:h="16843"/>
          <w:pgMar w:top="340" w:right="841" w:bottom="141" w:left="840" w:header="720" w:footer="720" w:gutter="0"/>
          <w:cols w:space="720"/>
        </w:sectPr>
      </w:pPr>
    </w:p>
    <w:p w14:paraId="52CC8077" w14:textId="77777777" w:rsidR="008720F4" w:rsidRPr="00387471" w:rsidRDefault="00216ABB">
      <w:pPr>
        <w:tabs>
          <w:tab w:val="left" w:pos="720"/>
        </w:tabs>
        <w:spacing w:before="6" w:line="206" w:lineRule="exact"/>
        <w:textAlignment w:val="baseline"/>
        <w:rPr>
          <w:rFonts w:ascii="Arial" w:eastAsia="Arial" w:hAnsi="Arial"/>
          <w:b/>
          <w:color w:val="000000"/>
          <w:spacing w:val="-4"/>
          <w:sz w:val="18"/>
        </w:rPr>
      </w:pPr>
      <w:r w:rsidRPr="00387471">
        <w:rPr>
          <w:rFonts w:ascii="Arial" w:eastAsia="Arial" w:hAnsi="Arial"/>
          <w:b/>
          <w:color w:val="000000"/>
          <w:spacing w:val="-4"/>
          <w:sz w:val="18"/>
        </w:rPr>
        <w:t>1</w:t>
      </w:r>
      <w:r w:rsidRPr="00387471">
        <w:rPr>
          <w:rFonts w:ascii="Arial" w:eastAsia="Arial" w:hAnsi="Arial"/>
          <w:b/>
          <w:color w:val="000000"/>
          <w:spacing w:val="-4"/>
          <w:sz w:val="18"/>
        </w:rPr>
        <w:tab/>
        <w:t>Subject Matter of the insurance</w:t>
      </w:r>
    </w:p>
    <w:p w14:paraId="0A6924E2" w14:textId="77777777" w:rsidR="008720F4" w:rsidRPr="00387471" w:rsidRDefault="00216ABB">
      <w:pPr>
        <w:tabs>
          <w:tab w:val="left" w:pos="720"/>
        </w:tabs>
        <w:spacing w:before="6" w:line="206" w:lineRule="exact"/>
        <w:textAlignment w:val="baseline"/>
        <w:rPr>
          <w:rFonts w:ascii="Arial" w:eastAsia="Arial" w:hAnsi="Arial"/>
          <w:b/>
          <w:color w:val="000000"/>
          <w:spacing w:val="1"/>
          <w:sz w:val="18"/>
        </w:rPr>
      </w:pPr>
      <w:r w:rsidRPr="00387471">
        <w:rPr>
          <w:rFonts w:ascii="Arial" w:eastAsia="Arial" w:hAnsi="Arial"/>
          <w:b/>
          <w:color w:val="000000"/>
          <w:spacing w:val="1"/>
          <w:sz w:val="18"/>
        </w:rPr>
        <w:t>2</w:t>
      </w:r>
      <w:r w:rsidRPr="00387471">
        <w:rPr>
          <w:rFonts w:ascii="Arial" w:eastAsia="Arial" w:hAnsi="Arial"/>
          <w:b/>
          <w:color w:val="000000"/>
          <w:spacing w:val="1"/>
          <w:sz w:val="18"/>
        </w:rPr>
        <w:tab/>
        <w:t>Insured/Policyholder</w:t>
      </w:r>
    </w:p>
    <w:p w14:paraId="7EB8A8CC" w14:textId="77777777" w:rsidR="008720F4" w:rsidRPr="00387471" w:rsidRDefault="00216ABB">
      <w:pPr>
        <w:tabs>
          <w:tab w:val="left" w:pos="720"/>
        </w:tabs>
        <w:spacing w:line="206" w:lineRule="exact"/>
        <w:textAlignment w:val="baseline"/>
        <w:rPr>
          <w:rFonts w:ascii="Arial" w:eastAsia="Arial" w:hAnsi="Arial"/>
          <w:b/>
          <w:color w:val="000000"/>
          <w:spacing w:val="1"/>
          <w:sz w:val="18"/>
        </w:rPr>
      </w:pPr>
      <w:r w:rsidRPr="00387471">
        <w:rPr>
          <w:rFonts w:ascii="Arial" w:eastAsia="Arial" w:hAnsi="Arial"/>
          <w:b/>
          <w:color w:val="000000"/>
          <w:spacing w:val="1"/>
          <w:sz w:val="18"/>
        </w:rPr>
        <w:t>3</w:t>
      </w:r>
      <w:r w:rsidRPr="00387471">
        <w:rPr>
          <w:rFonts w:ascii="Arial" w:eastAsia="Arial" w:hAnsi="Arial"/>
          <w:b/>
          <w:color w:val="000000"/>
          <w:spacing w:val="1"/>
          <w:sz w:val="18"/>
        </w:rPr>
        <w:tab/>
        <w:t>Insured liability</w:t>
      </w:r>
    </w:p>
    <w:p w14:paraId="0D308AE1" w14:textId="77777777" w:rsidR="008720F4" w:rsidRPr="00387471" w:rsidRDefault="00216ABB">
      <w:pPr>
        <w:tabs>
          <w:tab w:val="left" w:pos="720"/>
        </w:tabs>
        <w:spacing w:line="206" w:lineRule="exact"/>
        <w:textAlignment w:val="baseline"/>
        <w:rPr>
          <w:rFonts w:ascii="Arial" w:eastAsia="Arial" w:hAnsi="Arial"/>
          <w:b/>
          <w:color w:val="000000"/>
          <w:spacing w:val="1"/>
          <w:sz w:val="18"/>
        </w:rPr>
      </w:pPr>
      <w:r w:rsidRPr="00387471">
        <w:rPr>
          <w:rFonts w:ascii="Arial" w:eastAsia="Arial" w:hAnsi="Arial"/>
          <w:b/>
          <w:color w:val="000000"/>
          <w:spacing w:val="1"/>
          <w:sz w:val="18"/>
        </w:rPr>
        <w:t>4</w:t>
      </w:r>
      <w:r w:rsidRPr="00387471">
        <w:rPr>
          <w:rFonts w:ascii="Arial" w:eastAsia="Arial" w:hAnsi="Arial"/>
          <w:b/>
          <w:color w:val="000000"/>
          <w:spacing w:val="1"/>
          <w:sz w:val="18"/>
        </w:rPr>
        <w:tab/>
        <w:t>Scope of cover</w:t>
      </w:r>
    </w:p>
    <w:p w14:paraId="1A4C9B74" w14:textId="77777777" w:rsidR="008720F4" w:rsidRPr="00387471" w:rsidRDefault="00216ABB">
      <w:pPr>
        <w:tabs>
          <w:tab w:val="left" w:pos="720"/>
        </w:tabs>
        <w:spacing w:before="1" w:line="206" w:lineRule="exact"/>
        <w:textAlignment w:val="baseline"/>
        <w:rPr>
          <w:rFonts w:ascii="Arial" w:eastAsia="Arial" w:hAnsi="Arial"/>
          <w:b/>
          <w:color w:val="000000"/>
          <w:sz w:val="18"/>
        </w:rPr>
      </w:pPr>
      <w:r w:rsidRPr="00387471">
        <w:rPr>
          <w:rFonts w:ascii="Arial" w:eastAsia="Arial" w:hAnsi="Arial"/>
          <w:b/>
          <w:color w:val="000000"/>
          <w:sz w:val="18"/>
        </w:rPr>
        <w:t>5</w:t>
      </w:r>
      <w:r w:rsidRPr="00387471">
        <w:rPr>
          <w:rFonts w:ascii="Arial" w:eastAsia="Arial" w:hAnsi="Arial"/>
          <w:b/>
          <w:color w:val="000000"/>
          <w:sz w:val="18"/>
        </w:rPr>
        <w:tab/>
        <w:t>Territorial scope</w:t>
      </w:r>
    </w:p>
    <w:p w14:paraId="07F47016" w14:textId="77777777" w:rsidR="008720F4" w:rsidRPr="00387471" w:rsidRDefault="00216ABB">
      <w:pPr>
        <w:tabs>
          <w:tab w:val="left" w:pos="720"/>
        </w:tabs>
        <w:spacing w:line="206" w:lineRule="exact"/>
        <w:textAlignment w:val="baseline"/>
        <w:rPr>
          <w:rFonts w:ascii="Arial" w:eastAsia="Arial" w:hAnsi="Arial"/>
          <w:b/>
          <w:color w:val="000000"/>
          <w:sz w:val="18"/>
        </w:rPr>
      </w:pPr>
      <w:r w:rsidRPr="00387471">
        <w:rPr>
          <w:rFonts w:ascii="Arial" w:eastAsia="Arial" w:hAnsi="Arial"/>
          <w:b/>
          <w:color w:val="000000"/>
          <w:sz w:val="18"/>
        </w:rPr>
        <w:t>6</w:t>
      </w:r>
      <w:r w:rsidRPr="00387471">
        <w:rPr>
          <w:rFonts w:ascii="Arial" w:eastAsia="Arial" w:hAnsi="Arial"/>
          <w:b/>
          <w:color w:val="000000"/>
          <w:sz w:val="18"/>
        </w:rPr>
        <w:tab/>
        <w:t>Exclusions</w:t>
      </w:r>
    </w:p>
    <w:p w14:paraId="477C9F49" w14:textId="77777777" w:rsidR="008720F4" w:rsidRPr="00387471" w:rsidRDefault="00216ABB">
      <w:pPr>
        <w:tabs>
          <w:tab w:val="left" w:pos="720"/>
        </w:tabs>
        <w:spacing w:before="1" w:line="206" w:lineRule="exact"/>
        <w:textAlignment w:val="baseline"/>
        <w:rPr>
          <w:rFonts w:ascii="Arial" w:eastAsia="Arial" w:hAnsi="Arial"/>
          <w:b/>
          <w:color w:val="000000"/>
          <w:spacing w:val="1"/>
          <w:sz w:val="18"/>
        </w:rPr>
      </w:pPr>
      <w:r w:rsidRPr="00387471">
        <w:rPr>
          <w:rFonts w:ascii="Arial" w:eastAsia="Arial" w:hAnsi="Arial"/>
          <w:b/>
          <w:color w:val="000000"/>
          <w:spacing w:val="1"/>
          <w:sz w:val="18"/>
        </w:rPr>
        <w:t>7</w:t>
      </w:r>
      <w:r w:rsidRPr="00387471">
        <w:rPr>
          <w:rFonts w:ascii="Arial" w:eastAsia="Arial" w:hAnsi="Arial"/>
          <w:b/>
          <w:color w:val="000000"/>
          <w:spacing w:val="1"/>
          <w:sz w:val="18"/>
        </w:rPr>
        <w:tab/>
        <w:t>Obligations</w:t>
      </w:r>
    </w:p>
    <w:p w14:paraId="12F77C34" w14:textId="77777777" w:rsidR="008720F4" w:rsidRPr="00387471" w:rsidRDefault="00216ABB">
      <w:pPr>
        <w:tabs>
          <w:tab w:val="left" w:pos="720"/>
        </w:tabs>
        <w:spacing w:line="206" w:lineRule="exact"/>
        <w:textAlignment w:val="baseline"/>
        <w:rPr>
          <w:rFonts w:ascii="Arial" w:eastAsia="Arial" w:hAnsi="Arial"/>
          <w:b/>
          <w:color w:val="000000"/>
          <w:spacing w:val="1"/>
          <w:sz w:val="18"/>
        </w:rPr>
      </w:pPr>
      <w:r w:rsidRPr="00387471">
        <w:rPr>
          <w:rFonts w:ascii="Arial" w:eastAsia="Arial" w:hAnsi="Arial"/>
          <w:b/>
          <w:color w:val="000000"/>
          <w:spacing w:val="1"/>
          <w:sz w:val="18"/>
        </w:rPr>
        <w:t>8</w:t>
      </w:r>
      <w:r w:rsidRPr="00387471">
        <w:rPr>
          <w:rFonts w:ascii="Arial" w:eastAsia="Arial" w:hAnsi="Arial"/>
          <w:b/>
          <w:color w:val="000000"/>
          <w:spacing w:val="1"/>
          <w:sz w:val="18"/>
        </w:rPr>
        <w:tab/>
        <w:t>Limits of indemnity</w:t>
      </w:r>
    </w:p>
    <w:p w14:paraId="3B6491B6" w14:textId="77777777" w:rsidR="008720F4" w:rsidRPr="00387471" w:rsidRDefault="00216ABB">
      <w:pPr>
        <w:tabs>
          <w:tab w:val="left" w:pos="720"/>
        </w:tabs>
        <w:spacing w:line="200" w:lineRule="exact"/>
        <w:textAlignment w:val="baseline"/>
        <w:rPr>
          <w:rFonts w:ascii="Arial" w:eastAsia="Arial" w:hAnsi="Arial"/>
          <w:b/>
          <w:color w:val="000000"/>
          <w:spacing w:val="1"/>
          <w:sz w:val="18"/>
        </w:rPr>
      </w:pPr>
      <w:r w:rsidRPr="00387471">
        <w:rPr>
          <w:rFonts w:ascii="Arial" w:eastAsia="Arial" w:hAnsi="Arial"/>
          <w:b/>
          <w:color w:val="000000"/>
          <w:spacing w:val="1"/>
          <w:sz w:val="18"/>
        </w:rPr>
        <w:t>9</w:t>
      </w:r>
      <w:r w:rsidRPr="00387471">
        <w:rPr>
          <w:rFonts w:ascii="Arial" w:eastAsia="Arial" w:hAnsi="Arial"/>
          <w:b/>
          <w:color w:val="000000"/>
          <w:spacing w:val="1"/>
          <w:sz w:val="18"/>
        </w:rPr>
        <w:tab/>
        <w:t>Deductible</w:t>
      </w:r>
    </w:p>
    <w:p w14:paraId="1C36BD26" w14:textId="77777777" w:rsidR="008720F4" w:rsidRPr="00387471" w:rsidRDefault="00216ABB">
      <w:pPr>
        <w:tabs>
          <w:tab w:val="left" w:pos="504"/>
        </w:tabs>
        <w:spacing w:before="7" w:line="206" w:lineRule="exact"/>
        <w:textAlignment w:val="baseline"/>
        <w:rPr>
          <w:rFonts w:ascii="Arial" w:eastAsia="Arial" w:hAnsi="Arial"/>
          <w:b/>
          <w:color w:val="000000"/>
          <w:sz w:val="18"/>
        </w:rPr>
      </w:pPr>
      <w:r w:rsidRPr="00387471">
        <w:br w:type="column"/>
      </w:r>
      <w:r w:rsidRPr="00387471">
        <w:rPr>
          <w:rFonts w:ascii="Arial" w:eastAsia="Arial" w:hAnsi="Arial"/>
          <w:b/>
          <w:color w:val="000000"/>
          <w:sz w:val="18"/>
        </w:rPr>
        <w:t>10</w:t>
      </w:r>
      <w:r w:rsidRPr="00387471">
        <w:rPr>
          <w:rFonts w:ascii="Arial" w:eastAsia="Arial" w:hAnsi="Arial"/>
          <w:b/>
          <w:color w:val="000000"/>
          <w:sz w:val="18"/>
        </w:rPr>
        <w:tab/>
        <w:t>Insurer’s right of recourse</w:t>
      </w:r>
    </w:p>
    <w:p w14:paraId="7B031FF6" w14:textId="77777777" w:rsidR="008720F4" w:rsidRPr="00387471" w:rsidRDefault="00216ABB">
      <w:pPr>
        <w:tabs>
          <w:tab w:val="left" w:pos="504"/>
        </w:tabs>
        <w:spacing w:before="5" w:line="206" w:lineRule="exact"/>
        <w:textAlignment w:val="baseline"/>
        <w:rPr>
          <w:rFonts w:ascii="Arial" w:eastAsia="Arial" w:hAnsi="Arial"/>
          <w:b/>
          <w:color w:val="000000"/>
          <w:sz w:val="18"/>
        </w:rPr>
      </w:pPr>
      <w:r w:rsidRPr="00387471">
        <w:rPr>
          <w:rFonts w:ascii="Arial" w:eastAsia="Arial" w:hAnsi="Arial"/>
          <w:b/>
          <w:color w:val="000000"/>
          <w:sz w:val="18"/>
        </w:rPr>
        <w:t>11</w:t>
      </w:r>
      <w:r w:rsidRPr="00387471">
        <w:rPr>
          <w:rFonts w:ascii="Arial" w:eastAsia="Arial" w:hAnsi="Arial"/>
          <w:b/>
          <w:color w:val="000000"/>
          <w:sz w:val="18"/>
        </w:rPr>
        <w:tab/>
        <w:t>Declaration, premium, payment and restructuring</w:t>
      </w:r>
    </w:p>
    <w:p w14:paraId="41EE134F" w14:textId="77777777" w:rsidR="008720F4" w:rsidRPr="00387471" w:rsidRDefault="00216ABB">
      <w:pPr>
        <w:tabs>
          <w:tab w:val="left" w:pos="504"/>
        </w:tabs>
        <w:spacing w:line="206" w:lineRule="exact"/>
        <w:textAlignment w:val="baseline"/>
        <w:rPr>
          <w:rFonts w:ascii="Arial" w:eastAsia="Arial" w:hAnsi="Arial"/>
          <w:b/>
          <w:color w:val="000000"/>
          <w:spacing w:val="1"/>
          <w:sz w:val="18"/>
        </w:rPr>
      </w:pPr>
      <w:r w:rsidRPr="00387471">
        <w:rPr>
          <w:rFonts w:ascii="Arial" w:eastAsia="Arial" w:hAnsi="Arial"/>
          <w:b/>
          <w:color w:val="000000"/>
          <w:spacing w:val="1"/>
          <w:sz w:val="18"/>
        </w:rPr>
        <w:t>12</w:t>
      </w:r>
      <w:r w:rsidRPr="00387471">
        <w:rPr>
          <w:rFonts w:ascii="Arial" w:eastAsia="Arial" w:hAnsi="Arial"/>
          <w:b/>
          <w:color w:val="000000"/>
          <w:spacing w:val="1"/>
          <w:sz w:val="18"/>
        </w:rPr>
        <w:tab/>
        <w:t>Right of inspection and audit</w:t>
      </w:r>
    </w:p>
    <w:p w14:paraId="656789C0" w14:textId="77777777" w:rsidR="008720F4" w:rsidRPr="00D307E6" w:rsidRDefault="00D307E6" w:rsidP="00D307E6">
      <w:pPr>
        <w:tabs>
          <w:tab w:val="left" w:pos="504"/>
        </w:tabs>
        <w:spacing w:line="206" w:lineRule="exact"/>
        <w:textAlignment w:val="baseline"/>
        <w:rPr>
          <w:rFonts w:ascii="Arial" w:eastAsia="Arial" w:hAnsi="Arial"/>
          <w:b/>
          <w:color w:val="000000"/>
          <w:spacing w:val="1"/>
          <w:sz w:val="18"/>
        </w:rPr>
      </w:pPr>
      <w:r>
        <w:rPr>
          <w:rFonts w:ascii="Arial" w:eastAsia="Arial" w:hAnsi="Arial"/>
          <w:b/>
          <w:color w:val="000000"/>
          <w:spacing w:val="1"/>
          <w:sz w:val="18"/>
        </w:rPr>
        <w:t>13</w:t>
      </w:r>
      <w:r w:rsidRPr="00D307E6">
        <w:rPr>
          <w:rFonts w:ascii="Arial" w:eastAsia="Arial" w:hAnsi="Arial"/>
          <w:b/>
          <w:color w:val="000000"/>
          <w:spacing w:val="1"/>
          <w:sz w:val="18"/>
        </w:rPr>
        <w:tab/>
      </w:r>
      <w:r w:rsidR="00216ABB" w:rsidRPr="00D307E6">
        <w:rPr>
          <w:rFonts w:ascii="Arial" w:eastAsia="Arial" w:hAnsi="Arial"/>
          <w:b/>
          <w:color w:val="000000"/>
          <w:spacing w:val="1"/>
          <w:sz w:val="18"/>
        </w:rPr>
        <w:t>Termination</w:t>
      </w:r>
    </w:p>
    <w:p w14:paraId="501C729A" w14:textId="77777777" w:rsidR="008720F4" w:rsidRPr="00387471" w:rsidRDefault="00216ABB">
      <w:pPr>
        <w:tabs>
          <w:tab w:val="left" w:pos="504"/>
        </w:tabs>
        <w:spacing w:before="1" w:line="206" w:lineRule="exact"/>
        <w:textAlignment w:val="baseline"/>
        <w:rPr>
          <w:rFonts w:ascii="Arial" w:eastAsia="Arial" w:hAnsi="Arial"/>
          <w:b/>
          <w:color w:val="000000"/>
          <w:sz w:val="18"/>
        </w:rPr>
      </w:pPr>
      <w:r w:rsidRPr="00387471">
        <w:rPr>
          <w:rFonts w:ascii="Arial" w:eastAsia="Arial" w:hAnsi="Arial"/>
          <w:b/>
          <w:color w:val="000000"/>
          <w:sz w:val="18"/>
        </w:rPr>
        <w:t>14</w:t>
      </w:r>
      <w:r w:rsidRPr="00387471">
        <w:rPr>
          <w:rFonts w:ascii="Arial" w:eastAsia="Arial" w:hAnsi="Arial"/>
          <w:b/>
          <w:color w:val="000000"/>
          <w:sz w:val="18"/>
        </w:rPr>
        <w:tab/>
        <w:t>Place of jurisdiction, applicable law</w:t>
      </w:r>
    </w:p>
    <w:p w14:paraId="6E654E57" w14:textId="77777777" w:rsidR="008720F4" w:rsidRPr="00387471" w:rsidRDefault="00216ABB">
      <w:pPr>
        <w:tabs>
          <w:tab w:val="left" w:pos="504"/>
        </w:tabs>
        <w:spacing w:line="206" w:lineRule="exact"/>
        <w:textAlignment w:val="baseline"/>
        <w:rPr>
          <w:rFonts w:ascii="Arial" w:eastAsia="Arial" w:hAnsi="Arial"/>
          <w:b/>
          <w:color w:val="000000"/>
          <w:sz w:val="18"/>
        </w:rPr>
      </w:pPr>
      <w:r w:rsidRPr="00387471">
        <w:rPr>
          <w:rFonts w:ascii="Arial" w:eastAsia="Arial" w:hAnsi="Arial"/>
          <w:b/>
          <w:color w:val="000000"/>
          <w:sz w:val="18"/>
        </w:rPr>
        <w:t>15</w:t>
      </w:r>
      <w:r w:rsidRPr="00387471">
        <w:rPr>
          <w:rFonts w:ascii="Arial" w:eastAsia="Arial" w:hAnsi="Arial"/>
          <w:b/>
          <w:color w:val="000000"/>
          <w:sz w:val="18"/>
        </w:rPr>
        <w:tab/>
        <w:t>German Federal Data Protection Act</w:t>
      </w:r>
    </w:p>
    <w:p w14:paraId="3F7B5BFD" w14:textId="77777777" w:rsidR="008720F4" w:rsidRPr="00387471" w:rsidRDefault="00216ABB">
      <w:pPr>
        <w:tabs>
          <w:tab w:val="left" w:pos="504"/>
        </w:tabs>
        <w:spacing w:before="1" w:line="206" w:lineRule="exact"/>
        <w:textAlignment w:val="baseline"/>
        <w:rPr>
          <w:rFonts w:ascii="Arial" w:eastAsia="Arial" w:hAnsi="Arial"/>
          <w:b/>
          <w:color w:val="000000"/>
          <w:spacing w:val="-2"/>
          <w:sz w:val="18"/>
        </w:rPr>
      </w:pPr>
      <w:r w:rsidRPr="00387471">
        <w:rPr>
          <w:rFonts w:ascii="Arial" w:eastAsia="Arial" w:hAnsi="Arial"/>
          <w:b/>
          <w:color w:val="000000"/>
          <w:spacing w:val="-2"/>
          <w:sz w:val="18"/>
        </w:rPr>
        <w:t>16</w:t>
      </w:r>
      <w:r w:rsidRPr="00387471">
        <w:rPr>
          <w:rFonts w:ascii="Arial" w:eastAsia="Arial" w:hAnsi="Arial"/>
          <w:b/>
          <w:color w:val="000000"/>
          <w:spacing w:val="-2"/>
          <w:sz w:val="18"/>
        </w:rPr>
        <w:tab/>
        <w:t>List of participating insurers and leadership clause</w:t>
      </w:r>
    </w:p>
    <w:p w14:paraId="7A84C077" w14:textId="77777777" w:rsidR="008720F4" w:rsidRPr="00387471" w:rsidRDefault="00216ABB">
      <w:pPr>
        <w:tabs>
          <w:tab w:val="left" w:pos="504"/>
        </w:tabs>
        <w:spacing w:line="205" w:lineRule="exact"/>
        <w:textAlignment w:val="baseline"/>
        <w:rPr>
          <w:rFonts w:ascii="Arial" w:eastAsia="Arial" w:hAnsi="Arial"/>
          <w:b/>
          <w:color w:val="000000"/>
          <w:spacing w:val="1"/>
          <w:sz w:val="18"/>
        </w:rPr>
      </w:pPr>
      <w:r w:rsidRPr="00387471">
        <w:rPr>
          <w:rFonts w:ascii="Arial" w:eastAsia="Arial" w:hAnsi="Arial"/>
          <w:b/>
          <w:color w:val="000000"/>
          <w:spacing w:val="1"/>
          <w:sz w:val="18"/>
        </w:rPr>
        <w:t>17</w:t>
      </w:r>
      <w:r w:rsidRPr="00387471">
        <w:rPr>
          <w:rFonts w:ascii="Arial" w:eastAsia="Arial" w:hAnsi="Arial"/>
          <w:b/>
          <w:color w:val="000000"/>
          <w:spacing w:val="1"/>
          <w:sz w:val="18"/>
        </w:rPr>
        <w:tab/>
        <w:t>Final Clause</w:t>
      </w:r>
    </w:p>
    <w:p w14:paraId="51D880FA" w14:textId="77777777" w:rsidR="008720F4" w:rsidRPr="00387471" w:rsidRDefault="008720F4">
      <w:pPr>
        <w:sectPr w:rsidR="008720F4" w:rsidRPr="00387471">
          <w:type w:val="continuous"/>
          <w:pgSz w:w="11909" w:h="16843"/>
          <w:pgMar w:top="340" w:right="898" w:bottom="141" w:left="850" w:header="720" w:footer="720" w:gutter="0"/>
          <w:cols w:num="2" w:space="0" w:equalWidth="0">
            <w:col w:w="3384" w:space="1924"/>
            <w:col w:w="4853" w:space="0"/>
          </w:cols>
        </w:sectPr>
      </w:pPr>
    </w:p>
    <w:p w14:paraId="79D8D873" w14:textId="77777777" w:rsidR="008720F4" w:rsidRPr="00387471" w:rsidRDefault="008720F4">
      <w:pPr>
        <w:spacing w:before="152" w:line="288" w:lineRule="exact"/>
        <w:textAlignment w:val="baseline"/>
        <w:rPr>
          <w:rFonts w:eastAsia="Times New Roman"/>
          <w:color w:val="000000"/>
          <w:sz w:val="24"/>
        </w:rPr>
      </w:pPr>
    </w:p>
    <w:p w14:paraId="0EF4A79F" w14:textId="77777777" w:rsidR="008720F4" w:rsidRPr="00387471" w:rsidRDefault="008720F4">
      <w:pPr>
        <w:sectPr w:rsidR="008720F4" w:rsidRPr="00387471">
          <w:type w:val="continuous"/>
          <w:pgSz w:w="11909" w:h="16843"/>
          <w:pgMar w:top="340" w:right="735" w:bottom="141" w:left="734" w:header="720" w:footer="720" w:gutter="0"/>
          <w:cols w:space="720"/>
        </w:sectPr>
      </w:pPr>
    </w:p>
    <w:p w14:paraId="5ACF2B58" w14:textId="77777777" w:rsidR="008720F4" w:rsidRPr="00387471" w:rsidRDefault="00216ABB">
      <w:pPr>
        <w:tabs>
          <w:tab w:val="left" w:pos="576"/>
        </w:tabs>
        <w:spacing w:before="1" w:line="206" w:lineRule="exact"/>
        <w:textAlignment w:val="baseline"/>
        <w:rPr>
          <w:rFonts w:ascii="Arial" w:eastAsia="Arial" w:hAnsi="Arial"/>
          <w:b/>
          <w:color w:val="000000"/>
          <w:sz w:val="18"/>
        </w:rPr>
      </w:pPr>
      <w:r w:rsidRPr="00387471">
        <w:rPr>
          <w:rFonts w:ascii="Arial" w:eastAsia="Arial" w:hAnsi="Arial"/>
          <w:b/>
          <w:color w:val="000000"/>
          <w:sz w:val="18"/>
        </w:rPr>
        <w:t>1</w:t>
      </w:r>
      <w:r w:rsidRPr="00387471">
        <w:rPr>
          <w:rFonts w:ascii="Arial" w:eastAsia="Arial" w:hAnsi="Arial"/>
          <w:b/>
          <w:color w:val="000000"/>
          <w:sz w:val="18"/>
        </w:rPr>
        <w:tab/>
        <w:t>Subject of the insurance</w:t>
      </w:r>
    </w:p>
    <w:p w14:paraId="58BEABBB" w14:textId="77777777" w:rsidR="008720F4" w:rsidRPr="00387471" w:rsidRDefault="00216ABB">
      <w:pPr>
        <w:tabs>
          <w:tab w:val="left" w:pos="576"/>
        </w:tabs>
        <w:spacing w:before="105" w:line="206" w:lineRule="exact"/>
        <w:textAlignment w:val="baseline"/>
        <w:rPr>
          <w:rFonts w:ascii="Arial" w:eastAsia="Arial" w:hAnsi="Arial"/>
          <w:color w:val="000000"/>
          <w:sz w:val="18"/>
        </w:rPr>
      </w:pPr>
      <w:r w:rsidRPr="00387471">
        <w:rPr>
          <w:rFonts w:ascii="Arial" w:eastAsia="Arial" w:hAnsi="Arial"/>
          <w:color w:val="000000"/>
          <w:sz w:val="18"/>
        </w:rPr>
        <w:t>1.1</w:t>
      </w:r>
      <w:r w:rsidRPr="00387471">
        <w:rPr>
          <w:rFonts w:ascii="Arial" w:eastAsia="Arial" w:hAnsi="Arial"/>
          <w:color w:val="000000"/>
          <w:sz w:val="18"/>
        </w:rPr>
        <w:tab/>
        <w:t>Service contracts</w:t>
      </w:r>
    </w:p>
    <w:p w14:paraId="25CEF9D4" w14:textId="77777777" w:rsidR="008720F4" w:rsidRPr="00387471" w:rsidRDefault="00216ABB">
      <w:pPr>
        <w:spacing w:before="109" w:line="206" w:lineRule="exact"/>
        <w:ind w:left="576"/>
        <w:jc w:val="both"/>
        <w:textAlignment w:val="baseline"/>
        <w:rPr>
          <w:rFonts w:ascii="Arial" w:eastAsia="Arial" w:hAnsi="Arial"/>
          <w:color w:val="000000"/>
          <w:sz w:val="18"/>
        </w:rPr>
      </w:pPr>
      <w:r w:rsidRPr="00387471">
        <w:rPr>
          <w:rFonts w:ascii="Arial" w:eastAsia="Arial" w:hAnsi="Arial"/>
          <w:color w:val="000000"/>
          <w:sz w:val="18"/>
        </w:rPr>
        <w:t>The subject of the insurance are service contracts (carriage, forwarding and warehousing contracts) con-</w:t>
      </w:r>
      <w:proofErr w:type="spellStart"/>
      <w:r w:rsidRPr="00387471">
        <w:rPr>
          <w:rFonts w:ascii="Arial" w:eastAsia="Arial" w:hAnsi="Arial"/>
          <w:color w:val="000000"/>
          <w:sz w:val="18"/>
        </w:rPr>
        <w:t>cluded</w:t>
      </w:r>
      <w:proofErr w:type="spellEnd"/>
      <w:r w:rsidRPr="00387471">
        <w:rPr>
          <w:rFonts w:ascii="Arial" w:eastAsia="Arial" w:hAnsi="Arial"/>
          <w:color w:val="000000"/>
          <w:sz w:val="18"/>
        </w:rPr>
        <w:t xml:space="preserve"> during the term of the insurance policy by the Insured in his capacity as a carrier in road transport operations, as a freight forwarder or as a warehouse operator and placed in accordance with Clause 11, in-</w:t>
      </w:r>
      <w:proofErr w:type="spellStart"/>
      <w:r w:rsidRPr="00387471">
        <w:rPr>
          <w:rFonts w:ascii="Arial" w:eastAsia="Arial" w:hAnsi="Arial"/>
          <w:color w:val="000000"/>
          <w:sz w:val="18"/>
        </w:rPr>
        <w:t>sofar</w:t>
      </w:r>
      <w:proofErr w:type="spellEnd"/>
      <w:r w:rsidRPr="00387471">
        <w:rPr>
          <w:rFonts w:ascii="Arial" w:eastAsia="Arial" w:hAnsi="Arial"/>
          <w:color w:val="000000"/>
          <w:sz w:val="18"/>
        </w:rPr>
        <w:t xml:space="preserve"> as the services associated with these contracts are documented explicitly in the business description.</w:t>
      </w:r>
    </w:p>
    <w:p w14:paraId="10530C24" w14:textId="77777777" w:rsidR="00D97E91" w:rsidRPr="00D97E91" w:rsidRDefault="00216ABB" w:rsidP="00D97E91">
      <w:pPr>
        <w:tabs>
          <w:tab w:val="left" w:pos="576"/>
        </w:tabs>
        <w:spacing w:before="108" w:line="206"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1.2</w:t>
      </w:r>
      <w:r w:rsidRPr="00387471">
        <w:rPr>
          <w:rFonts w:ascii="Arial" w:eastAsia="Arial" w:hAnsi="Arial"/>
          <w:color w:val="000000"/>
          <w:sz w:val="18"/>
        </w:rPr>
        <w:tab/>
      </w:r>
      <w:r w:rsidR="00D97E91" w:rsidRPr="00D97E91">
        <w:rPr>
          <w:rFonts w:ascii="Arial" w:eastAsia="Arial" w:hAnsi="Arial"/>
          <w:color w:val="000000"/>
          <w:sz w:val="18"/>
        </w:rPr>
        <w:t>Notwithstanding the other provisions in the insurance contract, the cover exists only to the extent and as long as this does not conflict with economic, trade or financial sanctions or embargoes imposed by the European Union or the Federal Republic of Germany that are directly applicable to the contracting parties.</w:t>
      </w:r>
    </w:p>
    <w:p w14:paraId="5D05778D" w14:textId="77777777" w:rsidR="008720F4" w:rsidRPr="00387471" w:rsidRDefault="00D97E91" w:rsidP="00D97E91">
      <w:pPr>
        <w:tabs>
          <w:tab w:val="left" w:pos="576"/>
        </w:tabs>
        <w:spacing w:before="108" w:line="206" w:lineRule="exact"/>
        <w:ind w:left="576" w:hanging="576"/>
        <w:jc w:val="both"/>
        <w:textAlignment w:val="baseline"/>
        <w:rPr>
          <w:rFonts w:ascii="Arial" w:eastAsia="Arial" w:hAnsi="Arial"/>
          <w:color w:val="000000"/>
          <w:sz w:val="18"/>
        </w:rPr>
      </w:pPr>
      <w:r>
        <w:rPr>
          <w:rFonts w:ascii="Arial" w:eastAsia="Arial" w:hAnsi="Arial"/>
          <w:color w:val="000000"/>
          <w:sz w:val="18"/>
        </w:rPr>
        <w:tab/>
      </w:r>
      <w:r w:rsidRPr="00D97E91">
        <w:rPr>
          <w:rFonts w:ascii="Arial" w:eastAsia="Arial" w:hAnsi="Arial"/>
          <w:color w:val="000000"/>
          <w:sz w:val="18"/>
        </w:rPr>
        <w:t>The same applies to economic, trade or financial sanctions or embargoes imposed by the United States of America to the extent that this does not conflict with legal provisions of the European Union or the Federal Republic of Germany</w:t>
      </w:r>
      <w:r w:rsidR="00216ABB" w:rsidRPr="00387471">
        <w:rPr>
          <w:rFonts w:ascii="Arial" w:eastAsia="Arial" w:hAnsi="Arial"/>
          <w:color w:val="000000"/>
          <w:sz w:val="18"/>
        </w:rPr>
        <w:t>.</w:t>
      </w:r>
    </w:p>
    <w:p w14:paraId="35C83816" w14:textId="77777777" w:rsidR="008720F4" w:rsidRPr="00387471" w:rsidRDefault="00216ABB">
      <w:pPr>
        <w:tabs>
          <w:tab w:val="left" w:pos="576"/>
        </w:tabs>
        <w:spacing w:before="101" w:line="206" w:lineRule="exact"/>
        <w:textAlignment w:val="baseline"/>
        <w:rPr>
          <w:rFonts w:ascii="Arial" w:eastAsia="Arial" w:hAnsi="Arial"/>
          <w:color w:val="000000"/>
          <w:sz w:val="18"/>
        </w:rPr>
      </w:pPr>
      <w:r w:rsidRPr="00387471">
        <w:rPr>
          <w:rFonts w:ascii="Arial" w:eastAsia="Arial" w:hAnsi="Arial"/>
          <w:color w:val="000000"/>
          <w:sz w:val="18"/>
        </w:rPr>
        <w:t>1.3</w:t>
      </w:r>
      <w:r w:rsidRPr="00387471">
        <w:rPr>
          <w:rFonts w:ascii="Arial" w:eastAsia="Arial" w:hAnsi="Arial"/>
          <w:color w:val="000000"/>
          <w:sz w:val="18"/>
        </w:rPr>
        <w:tab/>
        <w:t>Provision for new risks</w:t>
      </w:r>
    </w:p>
    <w:p w14:paraId="5D1C71FE" w14:textId="77777777" w:rsidR="008720F4" w:rsidRPr="00387471" w:rsidRDefault="00131E54">
      <w:pPr>
        <w:spacing w:before="116" w:line="206" w:lineRule="exact"/>
        <w:ind w:left="576"/>
        <w:jc w:val="both"/>
        <w:textAlignment w:val="baseline"/>
        <w:rPr>
          <w:rFonts w:ascii="Arial" w:eastAsia="Arial" w:hAnsi="Arial"/>
          <w:color w:val="000000"/>
          <w:spacing w:val="-1"/>
          <w:sz w:val="18"/>
        </w:rPr>
      </w:pPr>
      <w:r>
        <w:pict w14:anchorId="1280A0B4">
          <v:line id="_x0000_s1032" style="position:absolute;left:0;text-align:left;z-index:251659776;mso-position-horizontal-relative:page;mso-position-vertical-relative:page" from="42.8pt,813.85pt" to="79.5pt,813.85pt" strokeweight=".7pt">
            <w10:wrap anchorx="page" anchory="page"/>
          </v:line>
        </w:pict>
      </w:r>
      <w:r w:rsidR="00216ABB" w:rsidRPr="00387471">
        <w:rPr>
          <w:rFonts w:ascii="Arial" w:eastAsia="Arial" w:hAnsi="Arial"/>
          <w:color w:val="000000"/>
          <w:spacing w:val="-1"/>
          <w:sz w:val="18"/>
        </w:rPr>
        <w:t xml:space="preserve">The subject of the insurance shall extend also to ser-vice contracts of the Insured in his capacity as a carrier in road transport operations, as a freight forwarder or as a warehouse operator as defined by the insurance policy in respect of services commonly associated with the transport and warehousing industry that were </w:t>
      </w:r>
      <w:proofErr w:type="spellStart"/>
      <w:r w:rsidR="00216ABB" w:rsidRPr="00387471">
        <w:rPr>
          <w:rFonts w:ascii="Arial" w:eastAsia="Arial" w:hAnsi="Arial"/>
          <w:color w:val="000000"/>
          <w:spacing w:val="-1"/>
          <w:sz w:val="18"/>
        </w:rPr>
        <w:t>tak-en</w:t>
      </w:r>
      <w:proofErr w:type="spellEnd"/>
      <w:r w:rsidR="00216ABB" w:rsidRPr="00387471">
        <w:rPr>
          <w:rFonts w:ascii="Arial" w:eastAsia="Arial" w:hAnsi="Arial"/>
          <w:color w:val="000000"/>
          <w:spacing w:val="-1"/>
          <w:sz w:val="18"/>
        </w:rPr>
        <w:t xml:space="preserve"> up by the Insured after the insurance policy was concluded (new risk). Insurance cover commences immediately when the new risk </w:t>
      </w:r>
      <w:proofErr w:type="spellStart"/>
      <w:r w:rsidR="00216ABB" w:rsidRPr="00387471">
        <w:rPr>
          <w:rFonts w:ascii="Arial" w:eastAsia="Arial" w:hAnsi="Arial"/>
          <w:color w:val="000000"/>
          <w:spacing w:val="-1"/>
          <w:sz w:val="18"/>
        </w:rPr>
        <w:t>materialises</w:t>
      </w:r>
      <w:proofErr w:type="spellEnd"/>
      <w:r w:rsidR="00216ABB" w:rsidRPr="00387471">
        <w:rPr>
          <w:rFonts w:ascii="Arial" w:eastAsia="Arial" w:hAnsi="Arial"/>
          <w:color w:val="000000"/>
          <w:spacing w:val="-1"/>
          <w:sz w:val="18"/>
        </w:rPr>
        <w:t xml:space="preserve"> without any need for prior confirmation. However, the Insured shall be obliged to declare the new risk to the Insurer within one month of it being taken up. If the Insured fails to declare the new risk within this time, or if an </w:t>
      </w:r>
    </w:p>
    <w:p w14:paraId="274DFA7C" w14:textId="77777777" w:rsidR="008720F4" w:rsidRPr="00387471" w:rsidRDefault="00216ABB">
      <w:pPr>
        <w:spacing w:before="11" w:line="206" w:lineRule="exact"/>
        <w:ind w:left="576"/>
        <w:jc w:val="both"/>
        <w:textAlignment w:val="baseline"/>
        <w:rPr>
          <w:rFonts w:ascii="Arial" w:eastAsia="Arial" w:hAnsi="Arial"/>
          <w:color w:val="000000"/>
          <w:sz w:val="18"/>
        </w:rPr>
      </w:pPr>
      <w:r w:rsidRPr="00387471">
        <w:br w:type="column"/>
      </w:r>
      <w:r w:rsidRPr="00387471">
        <w:rPr>
          <w:rFonts w:ascii="Arial" w:eastAsia="Arial" w:hAnsi="Arial"/>
          <w:color w:val="000000"/>
          <w:sz w:val="18"/>
        </w:rPr>
        <w:t xml:space="preserve">agreement on the premium due is not reached within a month of the Insurer receiving the disclosure, </w:t>
      </w:r>
      <w:proofErr w:type="spellStart"/>
      <w:r w:rsidRPr="00387471">
        <w:rPr>
          <w:rFonts w:ascii="Arial" w:eastAsia="Arial" w:hAnsi="Arial"/>
          <w:color w:val="000000"/>
          <w:sz w:val="18"/>
        </w:rPr>
        <w:t>insur-ance</w:t>
      </w:r>
      <w:proofErr w:type="spellEnd"/>
      <w:r w:rsidRPr="00387471">
        <w:rPr>
          <w:rFonts w:ascii="Arial" w:eastAsia="Arial" w:hAnsi="Arial"/>
          <w:color w:val="000000"/>
          <w:sz w:val="18"/>
        </w:rPr>
        <w:t xml:space="preserve"> cover for the new risk will lapse retroactively from the time of its inception.</w:t>
      </w:r>
    </w:p>
    <w:p w14:paraId="758F3F62" w14:textId="77777777" w:rsidR="008720F4" w:rsidRPr="00387471" w:rsidRDefault="00216ABB">
      <w:pPr>
        <w:spacing w:before="101" w:line="206" w:lineRule="exact"/>
        <w:ind w:left="576"/>
        <w:jc w:val="both"/>
        <w:textAlignment w:val="baseline"/>
        <w:rPr>
          <w:rFonts w:ascii="Arial" w:eastAsia="Arial" w:hAnsi="Arial"/>
          <w:color w:val="000000"/>
          <w:spacing w:val="4"/>
          <w:sz w:val="18"/>
        </w:rPr>
      </w:pPr>
      <w:r w:rsidRPr="00387471">
        <w:rPr>
          <w:rFonts w:ascii="Arial" w:eastAsia="Arial" w:hAnsi="Arial"/>
          <w:color w:val="000000"/>
          <w:spacing w:val="4"/>
          <w:sz w:val="18"/>
        </w:rPr>
        <w:t>The provision for new risks shall be limited to EUR</w:t>
      </w:r>
    </w:p>
    <w:p w14:paraId="137F98BA" w14:textId="77777777" w:rsidR="008720F4" w:rsidRPr="00387471" w:rsidRDefault="00216ABB">
      <w:pPr>
        <w:tabs>
          <w:tab w:val="left" w:leader="dot" w:pos="1296"/>
        </w:tabs>
        <w:spacing w:before="1" w:line="207" w:lineRule="exact"/>
        <w:ind w:left="576"/>
        <w:textAlignment w:val="baseline"/>
        <w:rPr>
          <w:rFonts w:ascii="Arial" w:eastAsia="Arial" w:hAnsi="Arial"/>
          <w:color w:val="000000"/>
          <w:spacing w:val="-5"/>
          <w:sz w:val="19"/>
        </w:rPr>
      </w:pPr>
      <w:r w:rsidRPr="00387471">
        <w:rPr>
          <w:rFonts w:ascii="Arial" w:eastAsia="Arial" w:hAnsi="Arial"/>
          <w:color w:val="000000"/>
          <w:spacing w:val="-5"/>
          <w:sz w:val="19"/>
        </w:rPr>
        <w:tab/>
        <w:t>per loss.</w:t>
      </w:r>
    </w:p>
    <w:p w14:paraId="2112D071" w14:textId="77777777" w:rsidR="008720F4" w:rsidRPr="00387471" w:rsidRDefault="00216ABB">
      <w:pPr>
        <w:tabs>
          <w:tab w:val="left" w:pos="576"/>
        </w:tabs>
        <w:spacing w:before="101" w:line="206"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1.4</w:t>
      </w:r>
      <w:r w:rsidRPr="00387471">
        <w:rPr>
          <w:rFonts w:ascii="Arial" w:eastAsia="Arial" w:hAnsi="Arial"/>
          <w:color w:val="000000"/>
          <w:sz w:val="18"/>
        </w:rPr>
        <w:tab/>
        <w:t xml:space="preserve">The insurance shall not apply to contracts which entail </w:t>
      </w:r>
      <w:r w:rsidRPr="00387471">
        <w:rPr>
          <w:rFonts w:ascii="Arial" w:eastAsia="Arial" w:hAnsi="Arial"/>
          <w:color w:val="000000"/>
          <w:sz w:val="19"/>
        </w:rPr>
        <w:t xml:space="preserve">– </w:t>
      </w:r>
      <w:r w:rsidRPr="00387471">
        <w:rPr>
          <w:rFonts w:ascii="Arial" w:eastAsia="Arial" w:hAnsi="Arial"/>
          <w:color w:val="000000"/>
          <w:sz w:val="18"/>
        </w:rPr>
        <w:t xml:space="preserve">either in part or in whole </w:t>
      </w:r>
      <w:r w:rsidRPr="00387471">
        <w:rPr>
          <w:rFonts w:ascii="Arial" w:eastAsia="Arial" w:hAnsi="Arial"/>
          <w:color w:val="000000"/>
          <w:sz w:val="19"/>
        </w:rPr>
        <w:t>–</w:t>
      </w:r>
    </w:p>
    <w:p w14:paraId="69D353B8" w14:textId="77777777" w:rsidR="008720F4" w:rsidRPr="00387471" w:rsidRDefault="00216ABB">
      <w:pPr>
        <w:spacing w:before="102" w:line="206" w:lineRule="exact"/>
        <w:ind w:left="720" w:hanging="144"/>
        <w:jc w:val="both"/>
        <w:textAlignment w:val="baseline"/>
        <w:rPr>
          <w:rFonts w:ascii="Arial" w:eastAsia="Arial" w:hAnsi="Arial"/>
          <w:color w:val="000000"/>
          <w:sz w:val="18"/>
        </w:rPr>
      </w:pPr>
      <w:r w:rsidRPr="00387471">
        <w:rPr>
          <w:rFonts w:ascii="Arial" w:eastAsia="Arial" w:hAnsi="Arial"/>
          <w:color w:val="000000"/>
          <w:sz w:val="18"/>
        </w:rPr>
        <w:t>- the carriage and carriage-related storage of goods where the Insured is (effectively) performing the car-</w:t>
      </w:r>
      <w:proofErr w:type="spellStart"/>
      <w:r w:rsidRPr="00387471">
        <w:rPr>
          <w:rFonts w:ascii="Arial" w:eastAsia="Arial" w:hAnsi="Arial"/>
          <w:color w:val="000000"/>
          <w:sz w:val="18"/>
        </w:rPr>
        <w:t>rying</w:t>
      </w:r>
      <w:proofErr w:type="spellEnd"/>
      <w:r w:rsidRPr="00387471">
        <w:rPr>
          <w:rFonts w:ascii="Arial" w:eastAsia="Arial" w:hAnsi="Arial"/>
          <w:color w:val="000000"/>
          <w:sz w:val="18"/>
        </w:rPr>
        <w:t xml:space="preserve"> operations himself by sea and inland </w:t>
      </w:r>
      <w:proofErr w:type="gramStart"/>
      <w:r w:rsidRPr="00387471">
        <w:rPr>
          <w:rFonts w:ascii="Arial" w:eastAsia="Arial" w:hAnsi="Arial"/>
          <w:color w:val="000000"/>
          <w:sz w:val="18"/>
        </w:rPr>
        <w:t>water-ways</w:t>
      </w:r>
      <w:proofErr w:type="gramEnd"/>
      <w:r w:rsidRPr="00387471">
        <w:rPr>
          <w:rFonts w:ascii="Arial" w:eastAsia="Arial" w:hAnsi="Arial"/>
          <w:color w:val="000000"/>
          <w:sz w:val="18"/>
        </w:rPr>
        <w:t>, by air, or by rail;</w:t>
      </w:r>
    </w:p>
    <w:p w14:paraId="6B3F9D6C" w14:textId="77777777" w:rsidR="008720F4" w:rsidRPr="00387471" w:rsidRDefault="00216ABB">
      <w:pPr>
        <w:spacing w:before="106" w:after="129" w:line="206" w:lineRule="exact"/>
        <w:ind w:left="576"/>
        <w:textAlignment w:val="baseline"/>
        <w:rPr>
          <w:rFonts w:ascii="Arial" w:eastAsia="Arial" w:hAnsi="Arial"/>
          <w:color w:val="000000"/>
          <w:spacing w:val="1"/>
          <w:sz w:val="18"/>
        </w:rPr>
      </w:pPr>
      <w:r w:rsidRPr="00387471">
        <w:rPr>
          <w:rFonts w:ascii="Arial" w:eastAsia="Arial" w:hAnsi="Arial"/>
          <w:color w:val="000000"/>
          <w:spacing w:val="1"/>
          <w:sz w:val="18"/>
        </w:rPr>
        <w:t>- the carriage and storage of the following goods:</w:t>
      </w:r>
    </w:p>
    <w:p w14:paraId="02872170" w14:textId="77777777" w:rsidR="008720F4" w:rsidRPr="00387471" w:rsidRDefault="00131E54">
      <w:pPr>
        <w:spacing w:before="367" w:line="206" w:lineRule="exact"/>
        <w:ind w:left="576"/>
        <w:textAlignment w:val="baseline"/>
        <w:rPr>
          <w:rFonts w:ascii="Arial" w:eastAsia="Arial" w:hAnsi="Arial"/>
          <w:color w:val="000000"/>
          <w:spacing w:val="1"/>
          <w:sz w:val="18"/>
        </w:rPr>
      </w:pPr>
      <w:r>
        <w:pict w14:anchorId="6BA1CD50">
          <v:line id="_x0000_s1031" style="position:absolute;left:0;text-align:left;z-index:251660800;mso-position-horizontal-relative:page;mso-position-vertical-relative:page" from="344.4pt,577.9pt" to="520.85pt,577.9pt" strokeweight=".95pt">
            <v:stroke dashstyle="1 1"/>
            <w10:wrap anchorx="page" anchory="page"/>
          </v:line>
        </w:pict>
      </w:r>
      <w:r>
        <w:pict w14:anchorId="394E718C">
          <v:line id="_x0000_s1030" style="position:absolute;left:0;text-align:left;z-index:251661824;mso-position-horizontal-relative:page;mso-position-vertical-relative:page" from="344.4pt,588pt" to="520.85pt,588pt" strokeweight=".95pt">
            <v:stroke dashstyle="1 1"/>
            <w10:wrap anchorx="page" anchory="page"/>
          </v:line>
        </w:pict>
      </w:r>
      <w:r w:rsidR="00216ABB" w:rsidRPr="00387471">
        <w:rPr>
          <w:rFonts w:ascii="Arial" w:eastAsia="Arial" w:hAnsi="Arial"/>
          <w:color w:val="000000"/>
          <w:spacing w:val="1"/>
          <w:sz w:val="18"/>
        </w:rPr>
        <w:t>- the carriage and storage of removal goods;</w:t>
      </w:r>
    </w:p>
    <w:p w14:paraId="151A7A11" w14:textId="77777777" w:rsidR="008720F4" w:rsidRPr="00387471" w:rsidRDefault="00216ABB">
      <w:pPr>
        <w:spacing w:before="111" w:line="201" w:lineRule="exact"/>
        <w:ind w:left="720" w:hanging="144"/>
        <w:jc w:val="both"/>
        <w:textAlignment w:val="baseline"/>
        <w:rPr>
          <w:rFonts w:ascii="Arial" w:eastAsia="Arial" w:hAnsi="Arial"/>
          <w:color w:val="000000"/>
          <w:sz w:val="18"/>
        </w:rPr>
      </w:pPr>
      <w:r w:rsidRPr="00387471">
        <w:rPr>
          <w:rFonts w:ascii="Arial" w:eastAsia="Arial" w:hAnsi="Arial"/>
          <w:color w:val="000000"/>
          <w:sz w:val="18"/>
        </w:rPr>
        <w:t>- the carriage and storage of heavy-lift goods, over-sized cargo and use of cranes or assembly jobs;</w:t>
      </w:r>
    </w:p>
    <w:p w14:paraId="33C99062" w14:textId="77777777" w:rsidR="008720F4" w:rsidRPr="00387471" w:rsidRDefault="00216ABB">
      <w:pPr>
        <w:spacing w:before="102" w:line="206" w:lineRule="exact"/>
        <w:ind w:left="720" w:hanging="144"/>
        <w:jc w:val="both"/>
        <w:textAlignment w:val="baseline"/>
        <w:rPr>
          <w:rFonts w:ascii="Arial" w:eastAsia="Arial" w:hAnsi="Arial"/>
          <w:color w:val="000000"/>
          <w:sz w:val="18"/>
        </w:rPr>
      </w:pPr>
      <w:r w:rsidRPr="00387471">
        <w:rPr>
          <w:rFonts w:ascii="Arial" w:eastAsia="Arial" w:hAnsi="Arial"/>
          <w:color w:val="000000"/>
          <w:sz w:val="18"/>
        </w:rPr>
        <w:t>- the carriage and storage of goods requiring towing or salvage;</w:t>
      </w:r>
    </w:p>
    <w:p w14:paraId="56B4BE8A" w14:textId="77777777" w:rsidR="008720F4" w:rsidRPr="00387471" w:rsidRDefault="00216ABB">
      <w:pPr>
        <w:spacing w:before="114" w:line="206" w:lineRule="exact"/>
        <w:ind w:left="720" w:hanging="144"/>
        <w:jc w:val="both"/>
        <w:textAlignment w:val="baseline"/>
        <w:rPr>
          <w:rFonts w:ascii="Arial" w:eastAsia="Arial" w:hAnsi="Arial"/>
          <w:color w:val="000000"/>
          <w:sz w:val="18"/>
        </w:rPr>
      </w:pPr>
      <w:r w:rsidRPr="00387471">
        <w:rPr>
          <w:rFonts w:ascii="Arial" w:eastAsia="Arial" w:hAnsi="Arial"/>
          <w:color w:val="000000"/>
          <w:sz w:val="18"/>
        </w:rPr>
        <w:t>- production services, contractual work services or other contractual services in a service contract that are not specific to the carriage, forwarding or ware-housing of goods and extend over and above the primary contractual obligation of a carrier, freight forwarder or warehouse operator as set down in the German Commercial Code (HGB). These do not in-</w:t>
      </w:r>
      <w:proofErr w:type="spellStart"/>
      <w:r w:rsidRPr="00387471">
        <w:rPr>
          <w:rFonts w:ascii="Arial" w:eastAsia="Arial" w:hAnsi="Arial"/>
          <w:color w:val="000000"/>
          <w:sz w:val="18"/>
        </w:rPr>
        <w:t>clude</w:t>
      </w:r>
      <w:proofErr w:type="spellEnd"/>
      <w:r w:rsidRPr="00387471">
        <w:rPr>
          <w:rFonts w:ascii="Arial" w:eastAsia="Arial" w:hAnsi="Arial"/>
          <w:color w:val="000000"/>
          <w:sz w:val="18"/>
        </w:rPr>
        <w:t xml:space="preserve"> the commissioning, labelling, packaging and weighing of goods if these activities are to be per-formed in connection with a transport contract.</w:t>
      </w:r>
    </w:p>
    <w:p w14:paraId="6EFEA426" w14:textId="77777777" w:rsidR="008720F4" w:rsidRPr="00387471" w:rsidRDefault="00216ABB">
      <w:pPr>
        <w:tabs>
          <w:tab w:val="left" w:pos="576"/>
        </w:tabs>
        <w:spacing w:before="93" w:line="206" w:lineRule="exact"/>
        <w:textAlignment w:val="baseline"/>
        <w:rPr>
          <w:rFonts w:ascii="Arial" w:eastAsia="Arial" w:hAnsi="Arial"/>
          <w:b/>
          <w:color w:val="000000"/>
          <w:sz w:val="18"/>
        </w:rPr>
      </w:pPr>
      <w:r w:rsidRPr="00387471">
        <w:rPr>
          <w:rFonts w:ascii="Arial" w:eastAsia="Arial" w:hAnsi="Arial"/>
          <w:b/>
          <w:color w:val="000000"/>
          <w:sz w:val="18"/>
        </w:rPr>
        <w:t>2</w:t>
      </w:r>
      <w:r w:rsidRPr="00387471">
        <w:rPr>
          <w:rFonts w:ascii="Arial" w:eastAsia="Arial" w:hAnsi="Arial"/>
          <w:b/>
          <w:color w:val="000000"/>
          <w:sz w:val="18"/>
        </w:rPr>
        <w:tab/>
        <w:t>Insured/Policyholder</w:t>
      </w:r>
    </w:p>
    <w:p w14:paraId="39EC34D9" w14:textId="77777777" w:rsidR="008720F4" w:rsidRPr="00387471" w:rsidRDefault="00216ABB">
      <w:pPr>
        <w:tabs>
          <w:tab w:val="left" w:pos="576"/>
        </w:tabs>
        <w:spacing w:before="110" w:after="130" w:line="206"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2.1</w:t>
      </w:r>
      <w:r w:rsidRPr="00387471">
        <w:rPr>
          <w:rFonts w:ascii="Arial" w:eastAsia="Arial" w:hAnsi="Arial"/>
          <w:color w:val="000000"/>
          <w:sz w:val="18"/>
        </w:rPr>
        <w:tab/>
        <w:t>The Insured is the company named in the business description, including all legally dependent domestic</w:t>
      </w:r>
    </w:p>
    <w:p w14:paraId="35B44A2A" w14:textId="77777777" w:rsidR="008720F4" w:rsidRPr="00387471" w:rsidRDefault="008720F4">
      <w:pPr>
        <w:spacing w:before="110" w:after="130" w:line="206" w:lineRule="exact"/>
        <w:sectPr w:rsidR="008720F4" w:rsidRPr="00387471">
          <w:type w:val="continuous"/>
          <w:pgSz w:w="11909" w:h="16843"/>
          <w:pgMar w:top="340" w:right="840" w:bottom="141" w:left="856" w:header="720" w:footer="720" w:gutter="0"/>
          <w:cols w:num="2" w:space="0" w:equalWidth="0">
            <w:col w:w="4960" w:space="293"/>
            <w:col w:w="4960" w:space="0"/>
          </w:cols>
        </w:sectPr>
      </w:pPr>
    </w:p>
    <w:p w14:paraId="608E0539" w14:textId="77777777" w:rsidR="008720F4" w:rsidRPr="00387471" w:rsidRDefault="00216ABB">
      <w:pPr>
        <w:tabs>
          <w:tab w:val="left" w:pos="9360"/>
          <w:tab w:val="right" w:pos="10368"/>
        </w:tabs>
        <w:spacing w:before="25" w:line="178" w:lineRule="exact"/>
        <w:ind w:left="72"/>
        <w:textAlignment w:val="baseline"/>
        <w:rPr>
          <w:rFonts w:ascii="Arial" w:eastAsia="Arial" w:hAnsi="Arial"/>
          <w:color w:val="000000"/>
          <w:sz w:val="16"/>
        </w:rPr>
      </w:pPr>
      <w:r w:rsidRPr="00387471">
        <w:rPr>
          <w:rFonts w:ascii="Arial" w:eastAsia="Arial" w:hAnsi="Arial"/>
          <w:color w:val="000000"/>
          <w:sz w:val="16"/>
        </w:rPr>
        <w:t xml:space="preserve">DTV-VHV Open Policy 2003/2011, </w:t>
      </w:r>
      <w:r w:rsidR="00D97E91">
        <w:rPr>
          <w:rFonts w:ascii="Arial" w:eastAsia="Arial" w:hAnsi="Arial"/>
          <w:color w:val="000000"/>
          <w:sz w:val="16"/>
        </w:rPr>
        <w:t>May 2020</w:t>
      </w:r>
      <w:r w:rsidRPr="00387471">
        <w:rPr>
          <w:rFonts w:ascii="Arial" w:eastAsia="Arial" w:hAnsi="Arial"/>
          <w:color w:val="000000"/>
          <w:sz w:val="16"/>
        </w:rPr>
        <w:tab/>
        <w:t>Page</w:t>
      </w:r>
      <w:r w:rsidRPr="00387471">
        <w:rPr>
          <w:rFonts w:ascii="Arial" w:eastAsia="Arial" w:hAnsi="Arial"/>
          <w:color w:val="000000"/>
          <w:sz w:val="16"/>
        </w:rPr>
        <w:tab/>
        <w:t>1 / 5</w:t>
      </w:r>
    </w:p>
    <w:p w14:paraId="436B3EFD" w14:textId="77777777" w:rsidR="008720F4" w:rsidRPr="00387471" w:rsidRDefault="008720F4">
      <w:pPr>
        <w:sectPr w:rsidR="008720F4" w:rsidRPr="00387471">
          <w:type w:val="continuous"/>
          <w:pgSz w:w="11909" w:h="16843"/>
          <w:pgMar w:top="340" w:right="735" w:bottom="141" w:left="734" w:header="720" w:footer="720" w:gutter="0"/>
          <w:cols w:space="720"/>
        </w:sectPr>
      </w:pPr>
    </w:p>
    <w:p w14:paraId="045C3D3D" w14:textId="206A2245" w:rsidR="008720F4" w:rsidRPr="00387471" w:rsidRDefault="00F84778">
      <w:pPr>
        <w:spacing w:before="1403" w:line="206" w:lineRule="exact"/>
        <w:ind w:left="576"/>
        <w:jc w:val="both"/>
        <w:textAlignment w:val="baseline"/>
        <w:rPr>
          <w:rFonts w:ascii="Arial" w:eastAsia="Arial" w:hAnsi="Arial"/>
          <w:color w:val="000000"/>
          <w:sz w:val="18"/>
        </w:rPr>
      </w:pPr>
      <w:r>
        <w:rPr>
          <w:noProof/>
          <w:lang w:val="de-DE" w:eastAsia="de-DE"/>
        </w:rPr>
        <w:lastRenderedPageBreak/>
        <w:drawing>
          <wp:anchor distT="0" distB="0" distL="114300" distR="114300" simplePos="0" relativeHeight="251650560" behindDoc="0" locked="0" layoutInCell="0" allowOverlap="1" wp14:anchorId="498B20E1" wp14:editId="1B7F93C3">
            <wp:simplePos x="0" y="0"/>
            <wp:positionH relativeFrom="column">
              <wp:posOffset>0</wp:posOffset>
            </wp:positionH>
            <wp:positionV relativeFrom="paragraph">
              <wp:posOffset>152400</wp:posOffset>
            </wp:positionV>
            <wp:extent cx="2343150" cy="409575"/>
            <wp:effectExtent l="0" t="0" r="0" b="0"/>
            <wp:wrapNone/>
            <wp:docPr id="10" name="Grafik 10"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Logo Gesamtverband der Versicherer"/>
                    <pic:cNvPicPr>
                      <a:picLocks noChangeAspect="1" noChangeArrowheads="1"/>
                    </pic:cNvPicPr>
                  </pic:nvPicPr>
                  <pic:blipFill>
                    <a:blip r:embed="rId4" cstate="print">
                      <a:extLst>
                        <a:ext uri="{28A0092B-C50C-407E-A947-70E740481C1C}">
                          <a14:useLocalDpi xmlns:a14="http://schemas.microsoft.com/office/drawing/2010/main" val="0"/>
                        </a:ext>
                      </a:extLst>
                    </a:blip>
                    <a:srcRect l="5695" t="27907" r="6761" b="22093"/>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216ABB" w:rsidRPr="00387471">
        <w:rPr>
          <w:rFonts w:ascii="Arial" w:eastAsia="Arial" w:hAnsi="Arial"/>
          <w:color w:val="000000"/>
          <w:sz w:val="18"/>
        </w:rPr>
        <w:t>branch offices and business premises. Other opera-</w:t>
      </w:r>
      <w:proofErr w:type="spellStart"/>
      <w:r w:rsidR="00216ABB" w:rsidRPr="00387471">
        <w:rPr>
          <w:rFonts w:ascii="Arial" w:eastAsia="Arial" w:hAnsi="Arial"/>
          <w:color w:val="000000"/>
          <w:sz w:val="18"/>
        </w:rPr>
        <w:t>tions</w:t>
      </w:r>
      <w:proofErr w:type="spellEnd"/>
      <w:r w:rsidR="00216ABB" w:rsidRPr="00387471">
        <w:rPr>
          <w:rFonts w:ascii="Arial" w:eastAsia="Arial" w:hAnsi="Arial"/>
          <w:color w:val="000000"/>
          <w:sz w:val="18"/>
        </w:rPr>
        <w:t>/businesses may be included in the insurance by arrangement.</w:t>
      </w:r>
    </w:p>
    <w:p w14:paraId="61A61204" w14:textId="77777777" w:rsidR="008720F4" w:rsidRPr="00387471" w:rsidRDefault="00216ABB">
      <w:pPr>
        <w:tabs>
          <w:tab w:val="left" w:pos="576"/>
        </w:tabs>
        <w:spacing w:before="102" w:line="206"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2.2</w:t>
      </w:r>
      <w:r w:rsidRPr="00387471">
        <w:rPr>
          <w:rFonts w:ascii="Arial" w:eastAsia="Arial" w:hAnsi="Arial"/>
          <w:color w:val="000000"/>
          <w:sz w:val="18"/>
        </w:rPr>
        <w:tab/>
        <w:t>The insurance extends also to the Insured’s employ-</w:t>
      </w:r>
      <w:proofErr w:type="spellStart"/>
      <w:r w:rsidRPr="00387471">
        <w:rPr>
          <w:rFonts w:ascii="Arial" w:eastAsia="Arial" w:hAnsi="Arial"/>
          <w:color w:val="000000"/>
          <w:sz w:val="18"/>
        </w:rPr>
        <w:t>ees</w:t>
      </w:r>
      <w:proofErr w:type="spellEnd"/>
      <w:r w:rsidRPr="00387471">
        <w:rPr>
          <w:rFonts w:ascii="Arial" w:eastAsia="Arial" w:hAnsi="Arial"/>
          <w:color w:val="000000"/>
          <w:sz w:val="18"/>
        </w:rPr>
        <w:t xml:space="preserve"> if they have been involved in carrying out the ser-vice contracts stated in Clause 1.</w:t>
      </w:r>
    </w:p>
    <w:p w14:paraId="3B0E20E2" w14:textId="77777777" w:rsidR="008720F4" w:rsidRPr="00387471" w:rsidRDefault="00216ABB">
      <w:pPr>
        <w:tabs>
          <w:tab w:val="left" w:pos="576"/>
        </w:tabs>
        <w:spacing w:line="307" w:lineRule="exact"/>
        <w:ind w:left="576" w:hanging="576"/>
        <w:textAlignment w:val="baseline"/>
        <w:rPr>
          <w:rFonts w:ascii="Arial" w:eastAsia="Arial" w:hAnsi="Arial"/>
          <w:b/>
          <w:color w:val="000000"/>
          <w:sz w:val="18"/>
        </w:rPr>
      </w:pPr>
      <w:r w:rsidRPr="00387471">
        <w:rPr>
          <w:rFonts w:ascii="Arial" w:eastAsia="Arial" w:hAnsi="Arial"/>
          <w:b/>
          <w:color w:val="000000"/>
          <w:sz w:val="18"/>
        </w:rPr>
        <w:t>3</w:t>
      </w:r>
      <w:r w:rsidRPr="00387471">
        <w:rPr>
          <w:rFonts w:ascii="Arial" w:eastAsia="Arial" w:hAnsi="Arial"/>
          <w:b/>
          <w:color w:val="000000"/>
          <w:sz w:val="18"/>
        </w:rPr>
        <w:tab/>
        <w:t>Insured liability</w:t>
      </w:r>
      <w:r w:rsidRPr="00387471">
        <w:rPr>
          <w:rFonts w:ascii="Arial" w:eastAsia="Arial" w:hAnsi="Arial"/>
          <w:b/>
          <w:color w:val="808080"/>
          <w:sz w:val="18"/>
        </w:rPr>
        <w:t xml:space="preserve"> (modular system) </w:t>
      </w:r>
      <w:r w:rsidRPr="00387471">
        <w:rPr>
          <w:rFonts w:ascii="Arial" w:eastAsia="Arial" w:hAnsi="Arial"/>
          <w:b/>
          <w:color w:val="808080"/>
          <w:sz w:val="18"/>
        </w:rPr>
        <w:br/>
      </w:r>
      <w:r w:rsidRPr="00387471">
        <w:rPr>
          <w:rFonts w:ascii="Arial" w:eastAsia="Arial" w:hAnsi="Arial"/>
          <w:color w:val="000000"/>
          <w:sz w:val="18"/>
        </w:rPr>
        <w:t>The insurance shall cover</w:t>
      </w:r>
    </w:p>
    <w:p w14:paraId="28105A7D" w14:textId="77777777" w:rsidR="008720F4" w:rsidRPr="00387471" w:rsidRDefault="00216ABB">
      <w:pPr>
        <w:spacing w:before="100" w:line="207" w:lineRule="exact"/>
        <w:ind w:left="576"/>
        <w:jc w:val="both"/>
        <w:textAlignment w:val="baseline"/>
        <w:rPr>
          <w:rFonts w:ascii="Arial" w:eastAsia="Arial" w:hAnsi="Arial"/>
          <w:color w:val="000000"/>
          <w:sz w:val="18"/>
        </w:rPr>
      </w:pPr>
      <w:r w:rsidRPr="00387471">
        <w:rPr>
          <w:rFonts w:ascii="Arial" w:eastAsia="Arial" w:hAnsi="Arial"/>
          <w:color w:val="000000"/>
          <w:sz w:val="18"/>
        </w:rPr>
        <w:t>the Insured’s contractual liability as a freight forwarder as set down in</w:t>
      </w:r>
    </w:p>
    <w:p w14:paraId="166C45D4" w14:textId="77777777" w:rsidR="008720F4" w:rsidRPr="00387471" w:rsidRDefault="00216ABB">
      <w:pPr>
        <w:tabs>
          <w:tab w:val="left" w:pos="576"/>
        </w:tabs>
        <w:spacing w:before="111" w:line="201"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3.1</w:t>
      </w:r>
      <w:r w:rsidRPr="00387471">
        <w:rPr>
          <w:rFonts w:ascii="Arial" w:eastAsia="Arial" w:hAnsi="Arial"/>
          <w:color w:val="000000"/>
          <w:sz w:val="18"/>
        </w:rPr>
        <w:tab/>
        <w:t>German legal provisions, in particular Sections 407 ff. of the German Commercial Code (HGB</w:t>
      </w:r>
      <w:proofErr w:type="gramStart"/>
      <w:r w:rsidRPr="00387471">
        <w:rPr>
          <w:rFonts w:ascii="Arial" w:eastAsia="Arial" w:hAnsi="Arial"/>
          <w:color w:val="000000"/>
          <w:sz w:val="18"/>
        </w:rPr>
        <w:t>);</w:t>
      </w:r>
      <w:proofErr w:type="gramEnd"/>
    </w:p>
    <w:p w14:paraId="52BF9661" w14:textId="77777777" w:rsidR="008720F4" w:rsidRPr="00387471" w:rsidRDefault="00216ABB">
      <w:pPr>
        <w:tabs>
          <w:tab w:val="left" w:pos="576"/>
        </w:tabs>
        <w:spacing w:before="107" w:line="205"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3.2</w:t>
      </w:r>
      <w:r w:rsidRPr="00387471">
        <w:rPr>
          <w:rFonts w:ascii="Arial" w:eastAsia="Arial" w:hAnsi="Arial"/>
          <w:color w:val="000000"/>
          <w:sz w:val="18"/>
        </w:rPr>
        <w:tab/>
        <w:t>the Insured’s General Terms and Conditions of Busi</w:t>
      </w:r>
      <w:r w:rsidRPr="00387471">
        <w:rPr>
          <w:rFonts w:ascii="Arial" w:eastAsia="Arial" w:hAnsi="Arial"/>
          <w:color w:val="000000"/>
          <w:sz w:val="18"/>
        </w:rPr>
        <w:softHyphen/>
        <w:t>ness (T&amp;Cs), provided that the Insurer has agreed to include these terms and conditions in the insurance cover;</w:t>
      </w:r>
    </w:p>
    <w:p w14:paraId="1AF8E234" w14:textId="77777777" w:rsidR="008720F4" w:rsidRPr="00387471" w:rsidRDefault="00216ABB">
      <w:pPr>
        <w:tabs>
          <w:tab w:val="left" w:pos="576"/>
        </w:tabs>
        <w:spacing w:before="107" w:line="206"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3.3</w:t>
      </w:r>
      <w:r w:rsidRPr="00387471">
        <w:rPr>
          <w:rFonts w:ascii="Arial" w:eastAsia="Arial" w:hAnsi="Arial"/>
          <w:color w:val="000000"/>
          <w:sz w:val="18"/>
        </w:rPr>
        <w:tab/>
        <w:t>the General Terms and Conditions of Business (T&amp;Cs) within the scope of Section 449, § 2, no. 1 HGB, pro-vided that the Insurer has agreed to include these terms and conditions in the insurance cover;</w:t>
      </w:r>
    </w:p>
    <w:p w14:paraId="590AABFF" w14:textId="77777777" w:rsidR="008720F4" w:rsidRPr="00387471" w:rsidRDefault="00216ABB">
      <w:pPr>
        <w:tabs>
          <w:tab w:val="left" w:pos="576"/>
        </w:tabs>
        <w:spacing w:before="100" w:line="207"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3.4</w:t>
      </w:r>
      <w:r w:rsidRPr="00387471">
        <w:rPr>
          <w:rFonts w:ascii="Arial" w:eastAsia="Arial" w:hAnsi="Arial"/>
          <w:color w:val="000000"/>
          <w:sz w:val="18"/>
        </w:rPr>
        <w:tab/>
        <w:t>the Convention on the Contract for the International Carriage of Goods by Road (CMR);</w:t>
      </w:r>
    </w:p>
    <w:p w14:paraId="09753DF1" w14:textId="77777777" w:rsidR="008720F4" w:rsidRPr="00387471" w:rsidRDefault="00216ABB">
      <w:pPr>
        <w:tabs>
          <w:tab w:val="left" w:pos="576"/>
        </w:tabs>
        <w:spacing w:before="102" w:line="206"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3.5</w:t>
      </w:r>
      <w:r w:rsidRPr="00387471">
        <w:rPr>
          <w:rFonts w:ascii="Arial" w:eastAsia="Arial" w:hAnsi="Arial"/>
          <w:color w:val="000000"/>
          <w:sz w:val="18"/>
        </w:rPr>
        <w:tab/>
        <w:t>the respective national legal provisions governing the transport and warehousing industry in the countries of the European Economic Area (EEA);</w:t>
      </w:r>
    </w:p>
    <w:p w14:paraId="71D5F408" w14:textId="77777777" w:rsidR="008720F4" w:rsidRPr="00387471" w:rsidRDefault="00216ABB">
      <w:pPr>
        <w:tabs>
          <w:tab w:val="left" w:pos="576"/>
        </w:tabs>
        <w:spacing w:before="102" w:line="206"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3.6</w:t>
      </w:r>
      <w:r w:rsidRPr="00387471">
        <w:rPr>
          <w:rFonts w:ascii="Arial" w:eastAsia="Arial" w:hAnsi="Arial"/>
          <w:color w:val="000000"/>
          <w:sz w:val="18"/>
        </w:rPr>
        <w:tab/>
        <w:t>the Convention on International Carriage by Rail (Ap</w:t>
      </w:r>
      <w:r w:rsidRPr="00387471">
        <w:rPr>
          <w:rFonts w:ascii="Arial" w:eastAsia="Arial" w:hAnsi="Arial"/>
          <w:color w:val="000000"/>
          <w:sz w:val="18"/>
        </w:rPr>
        <w:softHyphen/>
        <w:t>pendix B – COTIF, as amended) and the unified legal provisions concerning the Contract of International Carriage of Goods by Rail (CIM);</w:t>
      </w:r>
    </w:p>
    <w:p w14:paraId="37FFBA90" w14:textId="77777777" w:rsidR="008720F4" w:rsidRPr="00387471" w:rsidRDefault="00216ABB">
      <w:pPr>
        <w:tabs>
          <w:tab w:val="left" w:pos="576"/>
        </w:tabs>
        <w:spacing w:before="108" w:line="206"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3.7</w:t>
      </w:r>
      <w:r w:rsidRPr="00387471">
        <w:rPr>
          <w:rFonts w:ascii="Arial" w:eastAsia="Arial" w:hAnsi="Arial"/>
          <w:color w:val="000000"/>
          <w:sz w:val="18"/>
        </w:rPr>
        <w:tab/>
        <w:t>the Montreal Convention (MC) of 28.5.1999, the War-saw Convention (WC) of 1929 and, where applicable, the Hague Protocol of 28.05.1955, the Guadalajara Declaration of 18.09.1961, together with other ancillary agreements material to air transport insofar as their application is mandatory;</w:t>
      </w:r>
    </w:p>
    <w:p w14:paraId="68A4F044" w14:textId="77777777" w:rsidR="008720F4" w:rsidRPr="00387471" w:rsidRDefault="00216ABB">
      <w:pPr>
        <w:tabs>
          <w:tab w:val="left" w:pos="576"/>
        </w:tabs>
        <w:spacing w:before="103" w:line="206" w:lineRule="exact"/>
        <w:ind w:left="576" w:hanging="576"/>
        <w:jc w:val="both"/>
        <w:textAlignment w:val="baseline"/>
        <w:rPr>
          <w:rFonts w:ascii="Arial" w:eastAsia="Arial" w:hAnsi="Arial"/>
          <w:color w:val="000000"/>
          <w:spacing w:val="-1"/>
          <w:sz w:val="18"/>
        </w:rPr>
      </w:pPr>
      <w:r w:rsidRPr="00387471">
        <w:rPr>
          <w:rFonts w:ascii="Arial" w:eastAsia="Arial" w:hAnsi="Arial"/>
          <w:color w:val="000000"/>
          <w:spacing w:val="-1"/>
          <w:sz w:val="18"/>
        </w:rPr>
        <w:t>3.8</w:t>
      </w:r>
      <w:r w:rsidRPr="00387471">
        <w:rPr>
          <w:rFonts w:ascii="Arial" w:eastAsia="Arial" w:hAnsi="Arial"/>
          <w:color w:val="000000"/>
          <w:spacing w:val="-1"/>
          <w:sz w:val="18"/>
        </w:rPr>
        <w:tab/>
        <w:t>the Hague Rules and – where applicable – the Hague-Visby Rules or the German Maritime Law Amendment Act (</w:t>
      </w:r>
      <w:proofErr w:type="spellStart"/>
      <w:r w:rsidRPr="00387471">
        <w:rPr>
          <w:rFonts w:ascii="Arial" w:eastAsia="Arial" w:hAnsi="Arial"/>
          <w:color w:val="000000"/>
          <w:spacing w:val="-1"/>
          <w:sz w:val="18"/>
        </w:rPr>
        <w:t>Seerechtsänderungsgesetz</w:t>
      </w:r>
      <w:proofErr w:type="spellEnd"/>
      <w:r w:rsidRPr="00387471">
        <w:rPr>
          <w:rFonts w:ascii="Arial" w:eastAsia="Arial" w:hAnsi="Arial"/>
          <w:color w:val="000000"/>
          <w:spacing w:val="-1"/>
          <w:sz w:val="18"/>
        </w:rPr>
        <w:t>) of 25.06.1986, the Hamburg Rules, together with other applicable interna</w:t>
      </w:r>
      <w:r w:rsidRPr="00387471">
        <w:rPr>
          <w:rFonts w:ascii="Arial" w:eastAsia="Arial" w:hAnsi="Arial"/>
          <w:color w:val="000000"/>
          <w:spacing w:val="-1"/>
          <w:sz w:val="18"/>
        </w:rPr>
        <w:softHyphen/>
        <w:t>tional conventions and national maritime transport pro-visions insofar as their application is mandatory;</w:t>
      </w:r>
    </w:p>
    <w:p w14:paraId="1AA24542" w14:textId="77777777" w:rsidR="008720F4" w:rsidRPr="00387471" w:rsidRDefault="00216ABB">
      <w:pPr>
        <w:tabs>
          <w:tab w:val="left" w:pos="576"/>
        </w:tabs>
        <w:spacing w:before="107" w:line="206"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3.9</w:t>
      </w:r>
      <w:r w:rsidRPr="00387471">
        <w:rPr>
          <w:rFonts w:ascii="Arial" w:eastAsia="Arial" w:hAnsi="Arial"/>
          <w:color w:val="000000"/>
          <w:sz w:val="18"/>
        </w:rPr>
        <w:tab/>
        <w:t xml:space="preserve">the provisions of </w:t>
      </w:r>
      <w:proofErr w:type="gramStart"/>
      <w:r w:rsidRPr="00387471">
        <w:rPr>
          <w:rFonts w:ascii="Arial" w:eastAsia="Arial" w:hAnsi="Arial"/>
          <w:color w:val="000000"/>
          <w:sz w:val="18"/>
        </w:rPr>
        <w:t>an</w:t>
      </w:r>
      <w:proofErr w:type="gramEnd"/>
      <w:r w:rsidRPr="00387471">
        <w:rPr>
          <w:rFonts w:ascii="Arial" w:eastAsia="Arial" w:hAnsi="Arial"/>
          <w:color w:val="000000"/>
          <w:sz w:val="18"/>
        </w:rPr>
        <w:t xml:space="preserve"> FIATA Combined Bill of Lading (FBL) or Through Bill of Lading (TBL), in the form adopted by the FIATA;</w:t>
      </w:r>
    </w:p>
    <w:p w14:paraId="5E47C5AC" w14:textId="77777777" w:rsidR="008720F4" w:rsidRPr="00387471" w:rsidRDefault="00D307E6">
      <w:pPr>
        <w:spacing w:before="102" w:line="206" w:lineRule="exact"/>
        <w:ind w:left="576" w:hanging="576"/>
        <w:jc w:val="both"/>
        <w:textAlignment w:val="baseline"/>
        <w:rPr>
          <w:rFonts w:ascii="Arial" w:eastAsia="Arial" w:hAnsi="Arial"/>
          <w:color w:val="000000"/>
          <w:sz w:val="18"/>
        </w:rPr>
      </w:pPr>
      <w:r>
        <w:rPr>
          <w:rFonts w:ascii="Arial" w:eastAsia="Arial" w:hAnsi="Arial"/>
          <w:color w:val="000000"/>
          <w:sz w:val="18"/>
        </w:rPr>
        <w:t xml:space="preserve">3.10 </w:t>
      </w:r>
      <w:r>
        <w:rPr>
          <w:rFonts w:ascii="Arial" w:eastAsia="Arial" w:hAnsi="Arial"/>
          <w:color w:val="000000"/>
          <w:sz w:val="18"/>
        </w:rPr>
        <w:tab/>
        <w:t xml:space="preserve">a </w:t>
      </w:r>
      <w:r w:rsidR="00216ABB" w:rsidRPr="00387471">
        <w:rPr>
          <w:rFonts w:ascii="Arial" w:eastAsia="Arial" w:hAnsi="Arial"/>
          <w:color w:val="000000"/>
          <w:sz w:val="18"/>
        </w:rPr>
        <w:t>House Airway Bill (HAWB), House Bill of Lading (House B/L) or other document used by the Insured, provided that the Insurer has agreed to include such documents in the insurance cover;</w:t>
      </w:r>
    </w:p>
    <w:p w14:paraId="02774961" w14:textId="77777777" w:rsidR="008720F4" w:rsidRPr="00387471" w:rsidRDefault="00216ABB">
      <w:pPr>
        <w:spacing w:before="103" w:line="206"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 xml:space="preserve">3.11 </w:t>
      </w:r>
      <w:r w:rsidR="00D307E6">
        <w:rPr>
          <w:rFonts w:ascii="Arial" w:eastAsia="Arial" w:hAnsi="Arial"/>
          <w:color w:val="000000"/>
          <w:sz w:val="18"/>
        </w:rPr>
        <w:tab/>
      </w:r>
      <w:r w:rsidRPr="00387471">
        <w:rPr>
          <w:rFonts w:ascii="Arial" w:eastAsia="Arial" w:hAnsi="Arial"/>
          <w:color w:val="000000"/>
          <w:sz w:val="18"/>
        </w:rPr>
        <w:t>the respective applicable legal provisions of other countries if the Insured is unsuccessful in invoking the provisions set down in the clauses above. In that case, cover is limited exclusively to loss/damage to cargo, and indemnifiable at max. SDR 8.33 per kg.</w:t>
      </w:r>
    </w:p>
    <w:p w14:paraId="3546C550" w14:textId="77777777" w:rsidR="008720F4" w:rsidRPr="00387471" w:rsidRDefault="00216ABB">
      <w:pPr>
        <w:spacing w:before="107" w:line="206"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 xml:space="preserve">3.12 </w:t>
      </w:r>
      <w:r w:rsidR="00D97E91">
        <w:rPr>
          <w:rFonts w:ascii="Arial" w:eastAsia="Arial" w:hAnsi="Arial"/>
          <w:color w:val="000000"/>
          <w:sz w:val="18"/>
        </w:rPr>
        <w:tab/>
      </w:r>
      <w:r w:rsidRPr="00387471">
        <w:rPr>
          <w:rFonts w:ascii="Arial" w:eastAsia="Arial" w:hAnsi="Arial"/>
          <w:color w:val="000000"/>
          <w:sz w:val="18"/>
        </w:rPr>
        <w:t>The insurance also covers claims based on tort law if and insofar as the claimant is asserting these statutory claims in addition to or in place of the liability claim arising from the service contract.</w:t>
      </w:r>
    </w:p>
    <w:p w14:paraId="770C54F2" w14:textId="77777777" w:rsidR="008720F4" w:rsidRPr="00387471" w:rsidRDefault="00216ABB">
      <w:pPr>
        <w:tabs>
          <w:tab w:val="left" w:pos="576"/>
        </w:tabs>
        <w:spacing w:before="99" w:line="205" w:lineRule="exact"/>
        <w:textAlignment w:val="baseline"/>
        <w:rPr>
          <w:rFonts w:ascii="Arial" w:eastAsia="Arial" w:hAnsi="Arial"/>
          <w:b/>
          <w:color w:val="000000"/>
          <w:spacing w:val="1"/>
          <w:sz w:val="18"/>
        </w:rPr>
      </w:pPr>
      <w:r w:rsidRPr="00387471">
        <w:rPr>
          <w:rFonts w:ascii="Arial" w:eastAsia="Arial" w:hAnsi="Arial"/>
          <w:b/>
          <w:color w:val="000000"/>
          <w:spacing w:val="1"/>
          <w:sz w:val="18"/>
        </w:rPr>
        <w:t>4</w:t>
      </w:r>
      <w:r w:rsidRPr="00387471">
        <w:rPr>
          <w:rFonts w:ascii="Arial" w:eastAsia="Arial" w:hAnsi="Arial"/>
          <w:b/>
          <w:color w:val="000000"/>
          <w:spacing w:val="1"/>
          <w:sz w:val="18"/>
        </w:rPr>
        <w:tab/>
        <w:t>Scope of the insurance cover</w:t>
      </w:r>
    </w:p>
    <w:p w14:paraId="2F23B250" w14:textId="77777777" w:rsidR="008720F4" w:rsidRPr="00387471" w:rsidRDefault="00131E54">
      <w:pPr>
        <w:tabs>
          <w:tab w:val="left" w:pos="576"/>
        </w:tabs>
        <w:spacing w:before="106" w:line="206" w:lineRule="exact"/>
        <w:ind w:left="576" w:hanging="576"/>
        <w:jc w:val="both"/>
        <w:textAlignment w:val="baseline"/>
        <w:rPr>
          <w:rFonts w:ascii="Arial" w:eastAsia="Arial" w:hAnsi="Arial"/>
          <w:color w:val="000000"/>
          <w:sz w:val="18"/>
        </w:rPr>
      </w:pPr>
      <w:r>
        <w:pict w14:anchorId="1166C887">
          <v:line id="_x0000_s1029" style="position:absolute;left:0;text-align:left;z-index:251662848;mso-position-horizontal-relative:page;mso-position-vertical-relative:page" from="42.65pt,813.85pt" to="79.5pt,813.85pt" strokeweight=".7pt">
            <w10:wrap anchorx="page" anchory="page"/>
          </v:line>
        </w:pict>
      </w:r>
      <w:r w:rsidR="00216ABB" w:rsidRPr="00387471">
        <w:rPr>
          <w:rFonts w:ascii="Arial" w:eastAsia="Arial" w:hAnsi="Arial"/>
          <w:color w:val="000000"/>
          <w:sz w:val="18"/>
        </w:rPr>
        <w:t>4.1</w:t>
      </w:r>
      <w:r w:rsidR="00216ABB" w:rsidRPr="00387471">
        <w:rPr>
          <w:rFonts w:ascii="Arial" w:eastAsia="Arial" w:hAnsi="Arial"/>
          <w:color w:val="000000"/>
          <w:sz w:val="18"/>
        </w:rPr>
        <w:tab/>
        <w:t xml:space="preserve">The insurance covers the settlement of justified and the </w:t>
      </w:r>
      <w:proofErr w:type="spellStart"/>
      <w:r w:rsidR="00216ABB" w:rsidRPr="00387471">
        <w:rPr>
          <w:rFonts w:ascii="Arial" w:eastAsia="Arial" w:hAnsi="Arial"/>
          <w:color w:val="000000"/>
          <w:sz w:val="18"/>
        </w:rPr>
        <w:t>defence</w:t>
      </w:r>
      <w:proofErr w:type="spellEnd"/>
      <w:r w:rsidR="00216ABB" w:rsidRPr="00387471">
        <w:rPr>
          <w:rFonts w:ascii="Arial" w:eastAsia="Arial" w:hAnsi="Arial"/>
          <w:color w:val="000000"/>
          <w:sz w:val="18"/>
        </w:rPr>
        <w:t xml:space="preserve"> of unjustified claims for compensation brought against the Insured in his capacity as an </w:t>
      </w:r>
      <w:proofErr w:type="spellStart"/>
      <w:r w:rsidR="00216ABB" w:rsidRPr="00387471">
        <w:rPr>
          <w:rFonts w:ascii="Arial" w:eastAsia="Arial" w:hAnsi="Arial"/>
          <w:color w:val="000000"/>
          <w:sz w:val="18"/>
        </w:rPr>
        <w:t>en</w:t>
      </w:r>
      <w:proofErr w:type="spellEnd"/>
      <w:r w:rsidR="00216ABB" w:rsidRPr="00387471">
        <w:rPr>
          <w:rFonts w:ascii="Arial" w:eastAsia="Arial" w:hAnsi="Arial"/>
          <w:color w:val="000000"/>
          <w:sz w:val="18"/>
        </w:rPr>
        <w:t>-</w:t>
      </w:r>
      <w:r w:rsidR="00216ABB" w:rsidRPr="00387471">
        <w:rPr>
          <w:rFonts w:ascii="Arial" w:eastAsia="Arial" w:hAnsi="Arial"/>
          <w:color w:val="000000"/>
          <w:sz w:val="24"/>
        </w:rPr>
        <w:t xml:space="preserve"> </w:t>
      </w:r>
    </w:p>
    <w:p w14:paraId="077C7E35" w14:textId="302A232D" w:rsidR="008720F4" w:rsidRPr="00131E54" w:rsidRDefault="00216ABB">
      <w:pPr>
        <w:spacing w:after="135"/>
        <w:ind w:left="2008"/>
        <w:textAlignment w:val="baseline"/>
        <w:rPr>
          <w:noProof/>
          <w:lang w:val="en-GB" w:eastAsia="de-DE"/>
        </w:rPr>
      </w:pPr>
      <w:r w:rsidRPr="00387471">
        <w:br w:type="column"/>
      </w:r>
    </w:p>
    <w:p w14:paraId="5B94394E" w14:textId="22D53C74" w:rsidR="00F84778" w:rsidRPr="00131E54" w:rsidRDefault="00F84778" w:rsidP="00F84778">
      <w:pPr>
        <w:spacing w:after="135"/>
        <w:ind w:left="2008"/>
        <w:jc w:val="both"/>
        <w:textAlignment w:val="baseline"/>
        <w:rPr>
          <w:noProof/>
          <w:lang w:val="en-GB" w:eastAsia="de-DE"/>
        </w:rPr>
      </w:pPr>
      <w:r>
        <w:rPr>
          <w:noProof/>
          <w:lang w:val="de-DE" w:eastAsia="de-DE"/>
        </w:rPr>
        <w:drawing>
          <wp:anchor distT="0" distB="0" distL="114300" distR="114300" simplePos="0" relativeHeight="251656704" behindDoc="0" locked="0" layoutInCell="0" allowOverlap="1" wp14:anchorId="172C77A9" wp14:editId="07B0C07D">
            <wp:simplePos x="0" y="0"/>
            <wp:positionH relativeFrom="column">
              <wp:posOffset>4514850</wp:posOffset>
            </wp:positionH>
            <wp:positionV relativeFrom="paragraph">
              <wp:posOffset>505460</wp:posOffset>
            </wp:positionV>
            <wp:extent cx="2343150" cy="40957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cstate="print">
                      <a:extLst>
                        <a:ext uri="{28A0092B-C50C-407E-A947-70E740481C1C}">
                          <a14:useLocalDpi xmlns:a14="http://schemas.microsoft.com/office/drawing/2010/main" val="0"/>
                        </a:ext>
                      </a:extLst>
                    </a:blip>
                    <a:srcRect l="5695" t="27907" r="6761" b="22093"/>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5680" behindDoc="0" locked="0" layoutInCell="0" allowOverlap="1" wp14:anchorId="172C77A9" wp14:editId="2D97F7D4">
            <wp:simplePos x="0" y="0"/>
            <wp:positionH relativeFrom="column">
              <wp:posOffset>4514850</wp:posOffset>
            </wp:positionH>
            <wp:positionV relativeFrom="paragraph">
              <wp:posOffset>505460</wp:posOffset>
            </wp:positionV>
            <wp:extent cx="2343150" cy="409575"/>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cstate="print">
                      <a:extLst>
                        <a:ext uri="{28A0092B-C50C-407E-A947-70E740481C1C}">
                          <a14:useLocalDpi xmlns:a14="http://schemas.microsoft.com/office/drawing/2010/main" val="0"/>
                        </a:ext>
                      </a:extLst>
                    </a:blip>
                    <a:srcRect l="5695" t="27907" r="6761" b="22093"/>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4656" behindDoc="0" locked="0" layoutInCell="0" allowOverlap="1" wp14:anchorId="172C77A9" wp14:editId="52EB71D4">
            <wp:simplePos x="0" y="0"/>
            <wp:positionH relativeFrom="column">
              <wp:posOffset>4514850</wp:posOffset>
            </wp:positionH>
            <wp:positionV relativeFrom="paragraph">
              <wp:posOffset>505460</wp:posOffset>
            </wp:positionV>
            <wp:extent cx="2343150" cy="409575"/>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extLst>
                        <a:ext uri="{28A0092B-C50C-407E-A947-70E740481C1C}">
                          <a14:useLocalDpi xmlns:a14="http://schemas.microsoft.com/office/drawing/2010/main" val="0"/>
                        </a:ext>
                      </a:extLst>
                    </a:blip>
                    <a:srcRect l="5695" t="27907" r="6761" b="22093"/>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CC33C2" w14:textId="77777777" w:rsidR="00F84778" w:rsidRPr="00387471" w:rsidRDefault="00F84778">
      <w:pPr>
        <w:spacing w:after="135"/>
        <w:ind w:left="2008"/>
        <w:textAlignment w:val="baseline"/>
      </w:pPr>
    </w:p>
    <w:p w14:paraId="4E02743F" w14:textId="77777777" w:rsidR="008720F4" w:rsidRPr="00387471" w:rsidRDefault="00216ABB">
      <w:pPr>
        <w:spacing w:before="2" w:line="204" w:lineRule="exact"/>
        <w:ind w:left="576"/>
        <w:textAlignment w:val="baseline"/>
        <w:rPr>
          <w:rFonts w:ascii="Arial" w:eastAsia="Arial" w:hAnsi="Arial"/>
          <w:color w:val="000000"/>
          <w:sz w:val="18"/>
        </w:rPr>
      </w:pPr>
      <w:proofErr w:type="spellStart"/>
      <w:r w:rsidRPr="00387471">
        <w:rPr>
          <w:rFonts w:ascii="Arial" w:eastAsia="Arial" w:hAnsi="Arial"/>
          <w:color w:val="000000"/>
          <w:sz w:val="18"/>
        </w:rPr>
        <w:t>trepreneur</w:t>
      </w:r>
      <w:proofErr w:type="spellEnd"/>
      <w:r w:rsidRPr="00387471">
        <w:rPr>
          <w:rFonts w:ascii="Arial" w:eastAsia="Arial" w:hAnsi="Arial"/>
          <w:color w:val="000000"/>
          <w:sz w:val="18"/>
        </w:rPr>
        <w:t xml:space="preserve"> accepting a service contract.</w:t>
      </w:r>
    </w:p>
    <w:p w14:paraId="4F32692E" w14:textId="77777777" w:rsidR="008720F4" w:rsidRPr="00387471" w:rsidRDefault="00216ABB">
      <w:pPr>
        <w:tabs>
          <w:tab w:val="left" w:pos="576"/>
        </w:tabs>
        <w:spacing w:before="103" w:line="204" w:lineRule="exact"/>
        <w:textAlignment w:val="baseline"/>
        <w:rPr>
          <w:rFonts w:ascii="Arial" w:eastAsia="Arial" w:hAnsi="Arial"/>
          <w:color w:val="000000"/>
          <w:sz w:val="18"/>
        </w:rPr>
      </w:pPr>
      <w:r w:rsidRPr="00387471">
        <w:rPr>
          <w:rFonts w:ascii="Arial" w:eastAsia="Arial" w:hAnsi="Arial"/>
          <w:color w:val="000000"/>
          <w:sz w:val="18"/>
        </w:rPr>
        <w:t>4.2</w:t>
      </w:r>
      <w:r w:rsidRPr="00387471">
        <w:rPr>
          <w:rFonts w:ascii="Arial" w:eastAsia="Arial" w:hAnsi="Arial"/>
          <w:color w:val="000000"/>
          <w:sz w:val="18"/>
        </w:rPr>
        <w:tab/>
        <w:t>The Insurer shall indemnify the Insured for</w:t>
      </w:r>
    </w:p>
    <w:p w14:paraId="5BF9F0D0" w14:textId="77777777" w:rsidR="008720F4" w:rsidRPr="00387471" w:rsidRDefault="00216ABB">
      <w:pPr>
        <w:spacing w:before="100" w:line="207" w:lineRule="exact"/>
        <w:ind w:left="720" w:hanging="144"/>
        <w:jc w:val="both"/>
        <w:textAlignment w:val="baseline"/>
        <w:rPr>
          <w:rFonts w:ascii="Arial" w:eastAsia="Arial" w:hAnsi="Arial"/>
          <w:color w:val="000000"/>
          <w:sz w:val="18"/>
        </w:rPr>
      </w:pPr>
      <w:r w:rsidRPr="00387471">
        <w:rPr>
          <w:rFonts w:ascii="Arial" w:eastAsia="Arial" w:hAnsi="Arial"/>
          <w:color w:val="000000"/>
          <w:sz w:val="18"/>
        </w:rPr>
        <w:t xml:space="preserve">- expenses reasonably incurred in preventing or </w:t>
      </w:r>
      <w:proofErr w:type="spellStart"/>
      <w:r w:rsidRPr="00387471">
        <w:rPr>
          <w:rFonts w:ascii="Arial" w:eastAsia="Arial" w:hAnsi="Arial"/>
          <w:color w:val="000000"/>
          <w:sz w:val="18"/>
        </w:rPr>
        <w:t>miti</w:t>
      </w:r>
      <w:proofErr w:type="spellEnd"/>
      <w:r w:rsidRPr="00387471">
        <w:rPr>
          <w:rFonts w:ascii="Arial" w:eastAsia="Arial" w:hAnsi="Arial"/>
          <w:color w:val="000000"/>
          <w:sz w:val="18"/>
        </w:rPr>
        <w:t>-gating an insured loss if the threat of loss/damage is</w:t>
      </w:r>
    </w:p>
    <w:p w14:paraId="1E983302" w14:textId="77777777" w:rsidR="008720F4" w:rsidRPr="00387471" w:rsidRDefault="00216ABB">
      <w:pPr>
        <w:spacing w:before="2" w:line="204" w:lineRule="exact"/>
        <w:ind w:left="720"/>
        <w:textAlignment w:val="baseline"/>
        <w:rPr>
          <w:rFonts w:ascii="Arial" w:eastAsia="Arial" w:hAnsi="Arial"/>
          <w:color w:val="000000"/>
          <w:sz w:val="18"/>
        </w:rPr>
      </w:pPr>
      <w:r w:rsidRPr="00387471">
        <w:rPr>
          <w:rFonts w:ascii="Arial" w:eastAsia="Arial" w:hAnsi="Arial"/>
          <w:color w:val="000000"/>
          <w:sz w:val="18"/>
        </w:rPr>
        <w:t>imminent or the loss has already occurred</w:t>
      </w:r>
    </w:p>
    <w:p w14:paraId="4FE9863A" w14:textId="77777777" w:rsidR="008720F4" w:rsidRPr="00387471" w:rsidRDefault="00216ABB">
      <w:pPr>
        <w:spacing w:before="103" w:line="204" w:lineRule="exact"/>
        <w:ind w:left="576"/>
        <w:textAlignment w:val="baseline"/>
        <w:rPr>
          <w:rFonts w:ascii="Arial" w:eastAsia="Arial" w:hAnsi="Arial"/>
          <w:color w:val="000000"/>
          <w:sz w:val="18"/>
        </w:rPr>
      </w:pPr>
      <w:r w:rsidRPr="00387471">
        <w:rPr>
          <w:rFonts w:ascii="Arial" w:eastAsia="Arial" w:hAnsi="Arial"/>
          <w:color w:val="000000"/>
          <w:sz w:val="18"/>
        </w:rPr>
        <w:t>and for</w:t>
      </w:r>
    </w:p>
    <w:p w14:paraId="4CCF493E" w14:textId="77777777" w:rsidR="008720F4" w:rsidRPr="00387471" w:rsidRDefault="00216ABB">
      <w:pPr>
        <w:spacing w:before="102" w:line="206" w:lineRule="exact"/>
        <w:ind w:left="720" w:hanging="144"/>
        <w:jc w:val="both"/>
        <w:textAlignment w:val="baseline"/>
        <w:rPr>
          <w:rFonts w:ascii="Arial" w:eastAsia="Arial" w:hAnsi="Arial"/>
          <w:color w:val="000000"/>
          <w:sz w:val="18"/>
        </w:rPr>
      </w:pPr>
      <w:r w:rsidRPr="00387471">
        <w:rPr>
          <w:rFonts w:ascii="Arial" w:eastAsia="Arial" w:hAnsi="Arial"/>
          <w:color w:val="000000"/>
          <w:sz w:val="18"/>
        </w:rPr>
        <w:t>- judicial and extra-judicial expenses to the extent that they were reasonably incurred under the circum-stances.</w:t>
      </w:r>
    </w:p>
    <w:p w14:paraId="4739B820" w14:textId="77777777" w:rsidR="008720F4" w:rsidRPr="00387471" w:rsidRDefault="00216ABB">
      <w:pPr>
        <w:tabs>
          <w:tab w:val="left" w:pos="576"/>
        </w:tabs>
        <w:spacing w:before="101" w:line="207" w:lineRule="exact"/>
        <w:ind w:left="576" w:hanging="576"/>
        <w:jc w:val="both"/>
        <w:textAlignment w:val="baseline"/>
        <w:rPr>
          <w:rFonts w:ascii="Arial" w:eastAsia="Arial" w:hAnsi="Arial"/>
          <w:color w:val="000000"/>
          <w:spacing w:val="1"/>
          <w:sz w:val="18"/>
        </w:rPr>
      </w:pPr>
      <w:r w:rsidRPr="00387471">
        <w:rPr>
          <w:rFonts w:ascii="Arial" w:eastAsia="Arial" w:hAnsi="Arial"/>
          <w:color w:val="000000"/>
          <w:spacing w:val="1"/>
          <w:sz w:val="18"/>
        </w:rPr>
        <w:t>4.3</w:t>
      </w:r>
      <w:r w:rsidRPr="00387471">
        <w:rPr>
          <w:rFonts w:ascii="Arial" w:eastAsia="Arial" w:hAnsi="Arial"/>
          <w:color w:val="000000"/>
          <w:spacing w:val="1"/>
          <w:sz w:val="18"/>
        </w:rPr>
        <w:tab/>
        <w:t>The Insurer shall indemnify the Insured in respect of General Average contributions (G.A.) based on an ad-</w:t>
      </w:r>
      <w:proofErr w:type="spellStart"/>
      <w:r w:rsidRPr="00387471">
        <w:rPr>
          <w:rFonts w:ascii="Arial" w:eastAsia="Arial" w:hAnsi="Arial"/>
          <w:color w:val="000000"/>
          <w:spacing w:val="1"/>
          <w:sz w:val="18"/>
        </w:rPr>
        <w:t>justment</w:t>
      </w:r>
      <w:proofErr w:type="spellEnd"/>
      <w:r w:rsidRPr="00387471">
        <w:rPr>
          <w:rFonts w:ascii="Arial" w:eastAsia="Arial" w:hAnsi="Arial"/>
          <w:color w:val="000000"/>
          <w:spacing w:val="1"/>
          <w:sz w:val="18"/>
        </w:rPr>
        <w:t xml:space="preserve"> drawn up in accordance with the law, the York-Antwerp Rules, the Rhine Rules (IVR 1979), or any other internationally </w:t>
      </w:r>
      <w:proofErr w:type="spellStart"/>
      <w:r w:rsidRPr="00387471">
        <w:rPr>
          <w:rFonts w:ascii="Arial" w:eastAsia="Arial" w:hAnsi="Arial"/>
          <w:color w:val="000000"/>
          <w:spacing w:val="1"/>
          <w:sz w:val="18"/>
        </w:rPr>
        <w:t>recognised</w:t>
      </w:r>
      <w:proofErr w:type="spellEnd"/>
      <w:r w:rsidRPr="00387471">
        <w:rPr>
          <w:rFonts w:ascii="Arial" w:eastAsia="Arial" w:hAnsi="Arial"/>
          <w:color w:val="000000"/>
          <w:spacing w:val="1"/>
          <w:sz w:val="18"/>
        </w:rPr>
        <w:t xml:space="preserve"> G.A. rules, </w:t>
      </w:r>
      <w:proofErr w:type="spellStart"/>
      <w:r w:rsidRPr="00387471">
        <w:rPr>
          <w:rFonts w:ascii="Arial" w:eastAsia="Arial" w:hAnsi="Arial"/>
          <w:color w:val="000000"/>
          <w:spacing w:val="1"/>
          <w:sz w:val="18"/>
        </w:rPr>
        <w:t>provid</w:t>
      </w:r>
      <w:proofErr w:type="spellEnd"/>
      <w:r w:rsidRPr="00387471">
        <w:rPr>
          <w:rFonts w:ascii="Arial" w:eastAsia="Arial" w:hAnsi="Arial"/>
          <w:color w:val="000000"/>
          <w:spacing w:val="1"/>
          <w:sz w:val="18"/>
        </w:rPr>
        <w:t>-ed that the measure was intended to avert loss/damage that would have been borne by the in</w:t>
      </w:r>
      <w:r w:rsidR="00D307E6">
        <w:rPr>
          <w:rFonts w:ascii="Arial" w:eastAsia="Arial" w:hAnsi="Arial"/>
          <w:color w:val="000000"/>
          <w:spacing w:val="1"/>
          <w:sz w:val="18"/>
        </w:rPr>
        <w:t>sur</w:t>
      </w:r>
      <w:r w:rsidRPr="00387471">
        <w:rPr>
          <w:rFonts w:ascii="Arial" w:eastAsia="Arial" w:hAnsi="Arial"/>
          <w:color w:val="000000"/>
          <w:spacing w:val="1"/>
          <w:sz w:val="18"/>
        </w:rPr>
        <w:t>er.</w:t>
      </w:r>
    </w:p>
    <w:p w14:paraId="0C596CFC" w14:textId="77777777" w:rsidR="008720F4" w:rsidRPr="00387471" w:rsidRDefault="00216ABB">
      <w:pPr>
        <w:tabs>
          <w:tab w:val="left" w:pos="576"/>
        </w:tabs>
        <w:spacing w:before="100" w:line="207"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4.4</w:t>
      </w:r>
      <w:r w:rsidRPr="00387471">
        <w:rPr>
          <w:rFonts w:ascii="Arial" w:eastAsia="Arial" w:hAnsi="Arial"/>
          <w:color w:val="000000"/>
          <w:sz w:val="18"/>
        </w:rPr>
        <w:tab/>
        <w:t>The Insurer shall indemnify the Insured in respect of additional transport expenses incurred as a result of a</w:t>
      </w:r>
    </w:p>
    <w:p w14:paraId="5DB6AC5A" w14:textId="77777777" w:rsidR="008720F4" w:rsidRPr="00387471" w:rsidRDefault="00216ABB">
      <w:pPr>
        <w:tabs>
          <w:tab w:val="right" w:leader="dot" w:pos="4968"/>
        </w:tabs>
        <w:spacing w:before="2" w:line="204" w:lineRule="exact"/>
        <w:ind w:left="576"/>
        <w:textAlignment w:val="baseline"/>
        <w:rPr>
          <w:rFonts w:ascii="Arial" w:eastAsia="Arial" w:hAnsi="Arial"/>
          <w:color w:val="000000"/>
          <w:sz w:val="18"/>
        </w:rPr>
      </w:pPr>
      <w:r w:rsidRPr="00387471">
        <w:rPr>
          <w:rFonts w:ascii="Arial" w:eastAsia="Arial" w:hAnsi="Arial"/>
          <w:color w:val="000000"/>
          <w:sz w:val="18"/>
        </w:rPr>
        <w:t>misdirected consignment of up to</w:t>
      </w:r>
      <w:r w:rsidRPr="00387471">
        <w:rPr>
          <w:rFonts w:ascii="Arial" w:eastAsia="Arial" w:hAnsi="Arial"/>
          <w:color w:val="000000"/>
          <w:sz w:val="18"/>
        </w:rPr>
        <w:tab/>
        <w:t>% of the value of</w:t>
      </w:r>
    </w:p>
    <w:p w14:paraId="43FEEA5D" w14:textId="77777777" w:rsidR="008720F4" w:rsidRPr="00387471" w:rsidRDefault="00216ABB">
      <w:pPr>
        <w:tabs>
          <w:tab w:val="right" w:leader="dot" w:pos="4968"/>
        </w:tabs>
        <w:spacing w:before="7" w:line="204" w:lineRule="exact"/>
        <w:ind w:left="576"/>
        <w:textAlignment w:val="baseline"/>
        <w:rPr>
          <w:rFonts w:ascii="Arial" w:eastAsia="Arial" w:hAnsi="Arial"/>
          <w:color w:val="000000"/>
          <w:sz w:val="18"/>
        </w:rPr>
      </w:pPr>
      <w:r w:rsidRPr="00387471">
        <w:rPr>
          <w:rFonts w:ascii="Arial" w:eastAsia="Arial" w:hAnsi="Arial"/>
          <w:color w:val="000000"/>
          <w:sz w:val="18"/>
        </w:rPr>
        <w:t>the goods up to a maximum of EUR</w:t>
      </w:r>
      <w:r w:rsidRPr="00387471">
        <w:rPr>
          <w:rFonts w:ascii="Arial" w:eastAsia="Arial" w:hAnsi="Arial"/>
          <w:color w:val="000000"/>
          <w:sz w:val="18"/>
        </w:rPr>
        <w:tab/>
        <w:t xml:space="preserve"> (per </w:t>
      </w:r>
      <w:proofErr w:type="spellStart"/>
      <w:r w:rsidRPr="00387471">
        <w:rPr>
          <w:rFonts w:ascii="Arial" w:eastAsia="Arial" w:hAnsi="Arial"/>
          <w:color w:val="000000"/>
          <w:sz w:val="18"/>
        </w:rPr>
        <w:t>oc</w:t>
      </w:r>
      <w:proofErr w:type="spellEnd"/>
      <w:r w:rsidRPr="00387471">
        <w:rPr>
          <w:rFonts w:ascii="Arial" w:eastAsia="Arial" w:hAnsi="Arial"/>
          <w:color w:val="000000"/>
          <w:sz w:val="18"/>
        </w:rPr>
        <w:t>-</w:t>
      </w:r>
      <w:r w:rsidRPr="00387471">
        <w:rPr>
          <w:rFonts w:ascii="Arial" w:eastAsia="Arial" w:hAnsi="Arial"/>
          <w:color w:val="000000"/>
          <w:sz w:val="24"/>
        </w:rPr>
        <w:t xml:space="preserve"> </w:t>
      </w:r>
    </w:p>
    <w:p w14:paraId="2571BA51" w14:textId="77777777" w:rsidR="008720F4" w:rsidRPr="00387471" w:rsidRDefault="00216ABB">
      <w:pPr>
        <w:spacing w:before="8" w:line="201" w:lineRule="exact"/>
        <w:ind w:left="576"/>
        <w:jc w:val="both"/>
        <w:textAlignment w:val="baseline"/>
        <w:rPr>
          <w:rFonts w:ascii="Arial" w:eastAsia="Arial" w:hAnsi="Arial"/>
          <w:color w:val="000000"/>
          <w:sz w:val="18"/>
        </w:rPr>
      </w:pPr>
      <w:proofErr w:type="spellStart"/>
      <w:r w:rsidRPr="00387471">
        <w:rPr>
          <w:rFonts w:ascii="Arial" w:eastAsia="Arial" w:hAnsi="Arial"/>
          <w:color w:val="000000"/>
          <w:sz w:val="18"/>
        </w:rPr>
        <w:t>currence</w:t>
      </w:r>
      <w:proofErr w:type="spellEnd"/>
      <w:r w:rsidRPr="00387471">
        <w:rPr>
          <w:rFonts w:ascii="Arial" w:eastAsia="Arial" w:hAnsi="Arial"/>
          <w:color w:val="000000"/>
          <w:sz w:val="18"/>
        </w:rPr>
        <w:t>) if this additional expenditure was necessary in order to avert an indemnifiable loss/damage.</w:t>
      </w:r>
      <w:r w:rsidRPr="00387471">
        <w:rPr>
          <w:rFonts w:ascii="Arial" w:eastAsia="Arial" w:hAnsi="Arial"/>
          <w:b/>
          <w:color w:val="999999"/>
          <w:sz w:val="18"/>
        </w:rPr>
        <w:t xml:space="preserve"> (Mod</w:t>
      </w:r>
      <w:r w:rsidRPr="00387471">
        <w:rPr>
          <w:rFonts w:ascii="Arial" w:eastAsia="Arial" w:hAnsi="Arial"/>
          <w:b/>
          <w:color w:val="999999"/>
          <w:sz w:val="18"/>
        </w:rPr>
        <w:softHyphen/>
        <w:t>ule)</w:t>
      </w:r>
    </w:p>
    <w:p w14:paraId="170588AD" w14:textId="77777777" w:rsidR="008720F4" w:rsidRPr="00387471" w:rsidRDefault="00216ABB">
      <w:pPr>
        <w:tabs>
          <w:tab w:val="left" w:pos="576"/>
        </w:tabs>
        <w:spacing w:before="111" w:line="206"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4.5</w:t>
      </w:r>
      <w:r w:rsidRPr="00387471">
        <w:rPr>
          <w:rFonts w:ascii="Arial" w:eastAsia="Arial" w:hAnsi="Arial"/>
          <w:color w:val="000000"/>
          <w:sz w:val="18"/>
        </w:rPr>
        <w:tab/>
        <w:t xml:space="preserve">The Insurer shall indemnify the Insured in respect of expenses incurred as a result of damaged goods </w:t>
      </w:r>
      <w:proofErr w:type="spellStart"/>
      <w:r w:rsidRPr="00387471">
        <w:rPr>
          <w:rFonts w:ascii="Arial" w:eastAsia="Arial" w:hAnsi="Arial"/>
          <w:color w:val="000000"/>
          <w:sz w:val="18"/>
        </w:rPr>
        <w:t>hav-ing</w:t>
      </w:r>
      <w:proofErr w:type="spellEnd"/>
      <w:r w:rsidRPr="00387471">
        <w:rPr>
          <w:rFonts w:ascii="Arial" w:eastAsia="Arial" w:hAnsi="Arial"/>
          <w:color w:val="000000"/>
          <w:sz w:val="18"/>
        </w:rPr>
        <w:t xml:space="preserve"> to be salvaged, destroyed or removed by legal or</w:t>
      </w:r>
    </w:p>
    <w:p w14:paraId="4A5900C1" w14:textId="77777777" w:rsidR="008720F4" w:rsidRPr="00387471" w:rsidRDefault="00216ABB">
      <w:pPr>
        <w:tabs>
          <w:tab w:val="right" w:leader="dot" w:pos="4968"/>
        </w:tabs>
        <w:spacing w:before="3" w:line="204" w:lineRule="exact"/>
        <w:ind w:left="576"/>
        <w:jc w:val="both"/>
        <w:textAlignment w:val="baseline"/>
        <w:rPr>
          <w:rFonts w:ascii="Arial" w:eastAsia="Arial" w:hAnsi="Arial"/>
          <w:color w:val="000000"/>
          <w:spacing w:val="-1"/>
          <w:sz w:val="18"/>
        </w:rPr>
      </w:pPr>
      <w:r w:rsidRPr="00387471">
        <w:rPr>
          <w:rFonts w:ascii="Arial" w:eastAsia="Arial" w:hAnsi="Arial"/>
          <w:color w:val="000000"/>
          <w:spacing w:val="-1"/>
          <w:sz w:val="18"/>
        </w:rPr>
        <w:t xml:space="preserve">official order of up to EUR </w:t>
      </w:r>
      <w:r w:rsidRPr="00387471">
        <w:rPr>
          <w:rFonts w:ascii="Arial" w:eastAsia="Arial" w:hAnsi="Arial"/>
          <w:color w:val="000000"/>
          <w:spacing w:val="-1"/>
          <w:sz w:val="18"/>
        </w:rPr>
        <w:tab/>
        <w:t xml:space="preserve"> (per occurrence) </w:t>
      </w:r>
      <w:r w:rsidRPr="00387471">
        <w:rPr>
          <w:rFonts w:ascii="Arial" w:eastAsia="Arial" w:hAnsi="Arial"/>
          <w:color w:val="000000"/>
          <w:spacing w:val="-1"/>
          <w:sz w:val="18"/>
        </w:rPr>
        <w:br/>
        <w:t xml:space="preserve">where an indemnifiable loss has </w:t>
      </w:r>
      <w:proofErr w:type="gramStart"/>
      <w:r w:rsidRPr="00387471">
        <w:rPr>
          <w:rFonts w:ascii="Arial" w:eastAsia="Arial" w:hAnsi="Arial"/>
          <w:color w:val="000000"/>
          <w:spacing w:val="-1"/>
          <w:sz w:val="18"/>
        </w:rPr>
        <w:t>occurred</w:t>
      </w:r>
      <w:proofErr w:type="gramEnd"/>
      <w:r w:rsidRPr="00387471">
        <w:rPr>
          <w:rFonts w:ascii="Arial" w:eastAsia="Arial" w:hAnsi="Arial"/>
          <w:color w:val="000000"/>
          <w:spacing w:val="-1"/>
          <w:sz w:val="18"/>
        </w:rPr>
        <w:t xml:space="preserve"> and the costs are not to be borne by another insurer.</w:t>
      </w:r>
      <w:r w:rsidRPr="00387471">
        <w:rPr>
          <w:rFonts w:ascii="Arial" w:eastAsia="Arial" w:hAnsi="Arial"/>
          <w:b/>
          <w:color w:val="999999"/>
          <w:spacing w:val="-1"/>
          <w:sz w:val="18"/>
        </w:rPr>
        <w:t xml:space="preserve"> (Module)</w:t>
      </w:r>
    </w:p>
    <w:p w14:paraId="537ED6E3" w14:textId="77777777" w:rsidR="008720F4" w:rsidRPr="00387471" w:rsidRDefault="00216ABB">
      <w:pPr>
        <w:tabs>
          <w:tab w:val="left" w:pos="576"/>
        </w:tabs>
        <w:spacing w:before="102" w:line="205" w:lineRule="exact"/>
        <w:textAlignment w:val="baseline"/>
        <w:rPr>
          <w:rFonts w:ascii="Arial" w:eastAsia="Arial" w:hAnsi="Arial"/>
          <w:b/>
          <w:color w:val="000000"/>
          <w:spacing w:val="1"/>
          <w:sz w:val="18"/>
        </w:rPr>
      </w:pPr>
      <w:r w:rsidRPr="00387471">
        <w:rPr>
          <w:rFonts w:ascii="Arial" w:eastAsia="Arial" w:hAnsi="Arial"/>
          <w:b/>
          <w:color w:val="000000"/>
          <w:spacing w:val="1"/>
          <w:sz w:val="18"/>
        </w:rPr>
        <w:t>5</w:t>
      </w:r>
      <w:r w:rsidRPr="00387471">
        <w:rPr>
          <w:rFonts w:ascii="Arial" w:eastAsia="Arial" w:hAnsi="Arial"/>
          <w:b/>
          <w:color w:val="000000"/>
          <w:spacing w:val="1"/>
          <w:sz w:val="18"/>
        </w:rPr>
        <w:tab/>
        <w:t>Territorial scope</w:t>
      </w:r>
    </w:p>
    <w:p w14:paraId="44069616" w14:textId="77777777" w:rsidR="008720F4" w:rsidRPr="00387471" w:rsidRDefault="00216ABB">
      <w:pPr>
        <w:spacing w:before="106" w:line="206" w:lineRule="exact"/>
        <w:ind w:left="576"/>
        <w:jc w:val="both"/>
        <w:textAlignment w:val="baseline"/>
        <w:rPr>
          <w:rFonts w:ascii="Arial" w:eastAsia="Arial" w:hAnsi="Arial"/>
          <w:color w:val="000000"/>
          <w:sz w:val="18"/>
        </w:rPr>
      </w:pPr>
      <w:r w:rsidRPr="00387471">
        <w:rPr>
          <w:rFonts w:ascii="Arial" w:eastAsia="Arial" w:hAnsi="Arial"/>
          <w:color w:val="000000"/>
          <w:sz w:val="18"/>
        </w:rPr>
        <w:t>Except as otherwise stated in the written conditions, the insurance shall cover service contracts within and between the countries of the European Economic Area (EEA), Switzerland.</w:t>
      </w:r>
    </w:p>
    <w:p w14:paraId="4BB898BE" w14:textId="77777777" w:rsidR="008720F4" w:rsidRPr="00387471" w:rsidRDefault="00216ABB">
      <w:pPr>
        <w:tabs>
          <w:tab w:val="left" w:pos="576"/>
        </w:tabs>
        <w:spacing w:before="99" w:line="205" w:lineRule="exact"/>
        <w:textAlignment w:val="baseline"/>
        <w:rPr>
          <w:rFonts w:ascii="Arial" w:eastAsia="Arial" w:hAnsi="Arial"/>
          <w:b/>
          <w:color w:val="000000"/>
          <w:spacing w:val="1"/>
          <w:sz w:val="18"/>
        </w:rPr>
      </w:pPr>
      <w:r w:rsidRPr="00387471">
        <w:rPr>
          <w:rFonts w:ascii="Arial" w:eastAsia="Arial" w:hAnsi="Arial"/>
          <w:b/>
          <w:color w:val="000000"/>
          <w:spacing w:val="1"/>
          <w:sz w:val="18"/>
        </w:rPr>
        <w:t>6</w:t>
      </w:r>
      <w:r w:rsidRPr="00387471">
        <w:rPr>
          <w:rFonts w:ascii="Arial" w:eastAsia="Arial" w:hAnsi="Arial"/>
          <w:b/>
          <w:color w:val="000000"/>
          <w:spacing w:val="1"/>
          <w:sz w:val="18"/>
        </w:rPr>
        <w:tab/>
        <w:t>Exclusions</w:t>
      </w:r>
    </w:p>
    <w:p w14:paraId="03C88732" w14:textId="77777777" w:rsidR="008720F4" w:rsidRPr="00387471" w:rsidRDefault="00216ABB">
      <w:pPr>
        <w:spacing w:before="107" w:line="204" w:lineRule="exact"/>
        <w:ind w:left="576"/>
        <w:textAlignment w:val="baseline"/>
        <w:rPr>
          <w:rFonts w:ascii="Arial" w:eastAsia="Arial" w:hAnsi="Arial"/>
          <w:color w:val="000000"/>
          <w:sz w:val="18"/>
        </w:rPr>
      </w:pPr>
      <w:r w:rsidRPr="00387471">
        <w:rPr>
          <w:rFonts w:ascii="Arial" w:eastAsia="Arial" w:hAnsi="Arial"/>
          <w:color w:val="000000"/>
          <w:sz w:val="18"/>
        </w:rPr>
        <w:t>Excluded from the insurance cover are claims</w:t>
      </w:r>
    </w:p>
    <w:p w14:paraId="3EF7384B" w14:textId="77777777" w:rsidR="008720F4" w:rsidRPr="00387471" w:rsidRDefault="00216ABB">
      <w:pPr>
        <w:tabs>
          <w:tab w:val="left" w:pos="576"/>
        </w:tabs>
        <w:spacing w:before="111" w:line="201"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6.1</w:t>
      </w:r>
      <w:r w:rsidRPr="00387471">
        <w:rPr>
          <w:rFonts w:ascii="Arial" w:eastAsia="Arial" w:hAnsi="Arial"/>
          <w:color w:val="000000"/>
          <w:sz w:val="18"/>
        </w:rPr>
        <w:tab/>
        <w:t>for loss/damage due to natural catastrophes (e.g. earthquakes, lightning strikes, volcanic eruptions);</w:t>
      </w:r>
    </w:p>
    <w:p w14:paraId="2D3778C1" w14:textId="77777777" w:rsidR="008720F4" w:rsidRPr="00387471" w:rsidRDefault="00216ABB">
      <w:pPr>
        <w:tabs>
          <w:tab w:val="left" w:pos="576"/>
        </w:tabs>
        <w:spacing w:before="110" w:line="202"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6.2</w:t>
      </w:r>
      <w:r w:rsidRPr="00387471">
        <w:rPr>
          <w:rFonts w:ascii="Arial" w:eastAsia="Arial" w:hAnsi="Arial"/>
          <w:color w:val="000000"/>
          <w:sz w:val="18"/>
        </w:rPr>
        <w:tab/>
        <w:t>for loss/damage due to war, warlike events, civil war, civil unrest, commotion;</w:t>
      </w:r>
    </w:p>
    <w:p w14:paraId="44203FFB" w14:textId="77777777" w:rsidR="008720F4" w:rsidRPr="00387471" w:rsidRDefault="00216ABB">
      <w:pPr>
        <w:tabs>
          <w:tab w:val="left" w:pos="576"/>
        </w:tabs>
        <w:spacing w:before="110" w:line="202"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6.3</w:t>
      </w:r>
      <w:r w:rsidRPr="00387471">
        <w:rPr>
          <w:rFonts w:ascii="Arial" w:eastAsia="Arial" w:hAnsi="Arial"/>
          <w:color w:val="000000"/>
          <w:sz w:val="18"/>
        </w:rPr>
        <w:tab/>
        <w:t xml:space="preserve">for loss/damage due to strikes, </w:t>
      </w:r>
      <w:proofErr w:type="gramStart"/>
      <w:r w:rsidRPr="00387471">
        <w:rPr>
          <w:rFonts w:ascii="Arial" w:eastAsia="Arial" w:hAnsi="Arial"/>
          <w:color w:val="000000"/>
          <w:sz w:val="18"/>
        </w:rPr>
        <w:t>lock-outs</w:t>
      </w:r>
      <w:proofErr w:type="gramEnd"/>
      <w:r w:rsidRPr="00387471">
        <w:rPr>
          <w:rFonts w:ascii="Arial" w:eastAsia="Arial" w:hAnsi="Arial"/>
          <w:color w:val="000000"/>
          <w:sz w:val="18"/>
        </w:rPr>
        <w:t>, industrial unrest, acts of violence by terrorist or political groups;</w:t>
      </w:r>
    </w:p>
    <w:p w14:paraId="24435F0B" w14:textId="77777777" w:rsidR="008720F4" w:rsidRPr="00387471" w:rsidRDefault="00216ABB">
      <w:pPr>
        <w:tabs>
          <w:tab w:val="left" w:pos="576"/>
        </w:tabs>
        <w:spacing w:before="107" w:line="206"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6.4</w:t>
      </w:r>
      <w:r w:rsidRPr="00387471">
        <w:rPr>
          <w:rFonts w:ascii="Arial" w:eastAsia="Arial" w:hAnsi="Arial"/>
          <w:color w:val="000000"/>
          <w:sz w:val="18"/>
        </w:rPr>
        <w:tab/>
        <w:t xml:space="preserve">for loss/damage due to the use, by whomever, of chemical, biological and biochemical substances or electromagnetic waves in weapons of mass </w:t>
      </w:r>
      <w:proofErr w:type="spellStart"/>
      <w:r w:rsidRPr="00387471">
        <w:rPr>
          <w:rFonts w:ascii="Arial" w:eastAsia="Arial" w:hAnsi="Arial"/>
          <w:color w:val="000000"/>
          <w:sz w:val="18"/>
        </w:rPr>
        <w:t>destruc-tion</w:t>
      </w:r>
      <w:proofErr w:type="spellEnd"/>
      <w:r w:rsidRPr="00387471">
        <w:rPr>
          <w:rFonts w:ascii="Arial" w:eastAsia="Arial" w:hAnsi="Arial"/>
          <w:color w:val="000000"/>
          <w:sz w:val="18"/>
        </w:rPr>
        <w:t>, irrespective of contributory causes;</w:t>
      </w:r>
    </w:p>
    <w:p w14:paraId="47A20130" w14:textId="77777777" w:rsidR="008720F4" w:rsidRPr="00387471" w:rsidRDefault="00216ABB">
      <w:pPr>
        <w:tabs>
          <w:tab w:val="left" w:pos="576"/>
        </w:tabs>
        <w:spacing w:before="101" w:line="206"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6.5</w:t>
      </w:r>
      <w:r w:rsidRPr="00387471">
        <w:rPr>
          <w:rFonts w:ascii="Arial" w:eastAsia="Arial" w:hAnsi="Arial"/>
          <w:color w:val="000000"/>
          <w:sz w:val="18"/>
        </w:rPr>
        <w:tab/>
        <w:t xml:space="preserve">for loss/damage due to nuclear energy or other </w:t>
      </w:r>
      <w:proofErr w:type="spellStart"/>
      <w:r w:rsidRPr="00387471">
        <w:rPr>
          <w:rFonts w:ascii="Arial" w:eastAsia="Arial" w:hAnsi="Arial"/>
          <w:color w:val="000000"/>
          <w:sz w:val="18"/>
        </w:rPr>
        <w:t>ionis-ing</w:t>
      </w:r>
      <w:proofErr w:type="spellEnd"/>
      <w:r w:rsidRPr="00387471">
        <w:rPr>
          <w:rFonts w:ascii="Arial" w:eastAsia="Arial" w:hAnsi="Arial"/>
          <w:color w:val="000000"/>
          <w:sz w:val="18"/>
        </w:rPr>
        <w:t xml:space="preserve"> radiation;</w:t>
      </w:r>
    </w:p>
    <w:p w14:paraId="2D146043" w14:textId="77777777" w:rsidR="008720F4" w:rsidRPr="00387471" w:rsidRDefault="00216ABB">
      <w:pPr>
        <w:tabs>
          <w:tab w:val="left" w:pos="576"/>
        </w:tabs>
        <w:spacing w:before="103" w:line="206"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6.6</w:t>
      </w:r>
      <w:r w:rsidRPr="00387471">
        <w:rPr>
          <w:rFonts w:ascii="Arial" w:eastAsia="Arial" w:hAnsi="Arial"/>
          <w:color w:val="000000"/>
          <w:sz w:val="18"/>
        </w:rPr>
        <w:tab/>
        <w:t>for loss/damage due to the confiscation or deprivation of goods, or other such interventions by a sovereign authority (interventions by a sovereign authority are understood to include acts carried out by appointed third parties for whom the sovereign state is liable);</w:t>
      </w:r>
    </w:p>
    <w:p w14:paraId="01BDAB4F" w14:textId="77777777" w:rsidR="008720F4" w:rsidRPr="00387471" w:rsidRDefault="00216ABB">
      <w:pPr>
        <w:tabs>
          <w:tab w:val="left" w:pos="576"/>
        </w:tabs>
        <w:spacing w:before="108" w:line="204"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6.7</w:t>
      </w:r>
      <w:r w:rsidRPr="00387471">
        <w:rPr>
          <w:rFonts w:ascii="Arial" w:eastAsia="Arial" w:hAnsi="Arial"/>
          <w:color w:val="000000"/>
          <w:sz w:val="18"/>
        </w:rPr>
        <w:tab/>
        <w:t xml:space="preserve">for loss/damage to works of art, antiques, precious metals, precious stones, genuine pearls, cash, </w:t>
      </w:r>
      <w:proofErr w:type="spellStart"/>
      <w:r w:rsidRPr="00387471">
        <w:rPr>
          <w:rFonts w:ascii="Arial" w:eastAsia="Arial" w:hAnsi="Arial"/>
          <w:color w:val="000000"/>
          <w:sz w:val="18"/>
        </w:rPr>
        <w:t>securi</w:t>
      </w:r>
      <w:proofErr w:type="spellEnd"/>
      <w:r w:rsidRPr="00387471">
        <w:rPr>
          <w:rFonts w:ascii="Arial" w:eastAsia="Arial" w:hAnsi="Arial"/>
          <w:color w:val="000000"/>
          <w:sz w:val="18"/>
        </w:rPr>
        <w:t>-ties, documents, certificates;</w:t>
      </w:r>
    </w:p>
    <w:p w14:paraId="64619551" w14:textId="77777777" w:rsidR="008720F4" w:rsidRPr="00387471" w:rsidRDefault="00216ABB">
      <w:pPr>
        <w:tabs>
          <w:tab w:val="left" w:pos="576"/>
        </w:tabs>
        <w:spacing w:before="103" w:line="204" w:lineRule="exact"/>
        <w:textAlignment w:val="baseline"/>
        <w:rPr>
          <w:rFonts w:ascii="Arial" w:eastAsia="Arial" w:hAnsi="Arial"/>
          <w:color w:val="000000"/>
          <w:sz w:val="18"/>
        </w:rPr>
      </w:pPr>
      <w:r w:rsidRPr="00387471">
        <w:rPr>
          <w:rFonts w:ascii="Arial" w:eastAsia="Arial" w:hAnsi="Arial"/>
          <w:color w:val="000000"/>
          <w:sz w:val="18"/>
        </w:rPr>
        <w:t>6.8</w:t>
      </w:r>
      <w:r w:rsidRPr="00387471">
        <w:rPr>
          <w:rFonts w:ascii="Arial" w:eastAsia="Arial" w:hAnsi="Arial"/>
          <w:color w:val="000000"/>
          <w:sz w:val="18"/>
        </w:rPr>
        <w:tab/>
        <w:t>for loss/damage to living animals and plants;</w:t>
      </w:r>
    </w:p>
    <w:p w14:paraId="0EAA374C" w14:textId="77777777" w:rsidR="008720F4" w:rsidRPr="00387471" w:rsidRDefault="00216ABB">
      <w:pPr>
        <w:tabs>
          <w:tab w:val="left" w:pos="576"/>
        </w:tabs>
        <w:spacing w:before="105" w:after="144" w:line="207"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6.9</w:t>
      </w:r>
      <w:r w:rsidRPr="00387471">
        <w:rPr>
          <w:rFonts w:ascii="Arial" w:eastAsia="Arial" w:hAnsi="Arial"/>
          <w:color w:val="000000"/>
          <w:sz w:val="18"/>
        </w:rPr>
        <w:tab/>
        <w:t>which are usually the subject of a commercial third party, product, environmental, water bodies pollution,</w:t>
      </w:r>
    </w:p>
    <w:p w14:paraId="3318142F" w14:textId="77777777" w:rsidR="008720F4" w:rsidRPr="00387471" w:rsidRDefault="008720F4">
      <w:pPr>
        <w:spacing w:before="105" w:after="144" w:line="207" w:lineRule="exact"/>
        <w:sectPr w:rsidR="008720F4" w:rsidRPr="00387471">
          <w:pgSz w:w="11909" w:h="16843"/>
          <w:pgMar w:top="307" w:right="840" w:bottom="141" w:left="853" w:header="720" w:footer="720" w:gutter="0"/>
          <w:cols w:num="2" w:space="0" w:equalWidth="0">
            <w:col w:w="4960" w:space="296"/>
            <w:col w:w="4960" w:space="0"/>
          </w:cols>
        </w:sectPr>
      </w:pPr>
    </w:p>
    <w:p w14:paraId="3DCB240B" w14:textId="77777777" w:rsidR="008720F4" w:rsidRPr="00387471" w:rsidRDefault="00216ABB">
      <w:pPr>
        <w:tabs>
          <w:tab w:val="left" w:pos="9360"/>
          <w:tab w:val="right" w:pos="10368"/>
        </w:tabs>
        <w:spacing w:before="25" w:line="178" w:lineRule="exact"/>
        <w:ind w:left="72"/>
        <w:textAlignment w:val="baseline"/>
        <w:rPr>
          <w:rFonts w:ascii="Arial" w:eastAsia="Arial" w:hAnsi="Arial"/>
          <w:color w:val="000000"/>
          <w:sz w:val="16"/>
        </w:rPr>
      </w:pPr>
      <w:r w:rsidRPr="00387471">
        <w:rPr>
          <w:rFonts w:ascii="Arial" w:eastAsia="Arial" w:hAnsi="Arial"/>
          <w:color w:val="000000"/>
          <w:sz w:val="16"/>
        </w:rPr>
        <w:t xml:space="preserve">DTV-VHV Open Policy 2003/2011, </w:t>
      </w:r>
      <w:r w:rsidR="00D97E91">
        <w:rPr>
          <w:rFonts w:ascii="Arial" w:eastAsia="Arial" w:hAnsi="Arial"/>
          <w:color w:val="000000"/>
          <w:sz w:val="16"/>
        </w:rPr>
        <w:t>May 2020</w:t>
      </w:r>
      <w:r w:rsidRPr="00387471">
        <w:rPr>
          <w:rFonts w:ascii="Arial" w:eastAsia="Arial" w:hAnsi="Arial"/>
          <w:color w:val="000000"/>
          <w:sz w:val="16"/>
        </w:rPr>
        <w:tab/>
        <w:t>Page</w:t>
      </w:r>
      <w:r w:rsidRPr="00387471">
        <w:rPr>
          <w:rFonts w:ascii="Arial" w:eastAsia="Arial" w:hAnsi="Arial"/>
          <w:color w:val="000000"/>
          <w:sz w:val="16"/>
        </w:rPr>
        <w:tab/>
        <w:t>2 / 5</w:t>
      </w:r>
    </w:p>
    <w:p w14:paraId="35329316" w14:textId="77777777" w:rsidR="008720F4" w:rsidRPr="00387471" w:rsidRDefault="008720F4">
      <w:pPr>
        <w:sectPr w:rsidR="008720F4" w:rsidRPr="00387471">
          <w:type w:val="continuous"/>
          <w:pgSz w:w="11909" w:h="16843"/>
          <w:pgMar w:top="307" w:right="725" w:bottom="141" w:left="744" w:header="720" w:footer="720" w:gutter="0"/>
          <w:cols w:space="720"/>
        </w:sectPr>
      </w:pPr>
    </w:p>
    <w:p w14:paraId="70418BB4" w14:textId="46B5A480" w:rsidR="008720F4" w:rsidRPr="00387471" w:rsidRDefault="00F84778">
      <w:pPr>
        <w:spacing w:before="1401" w:line="206" w:lineRule="exact"/>
        <w:ind w:left="576"/>
        <w:jc w:val="both"/>
        <w:textAlignment w:val="baseline"/>
        <w:rPr>
          <w:rFonts w:ascii="Arial" w:eastAsia="Arial" w:hAnsi="Arial"/>
          <w:color w:val="000000"/>
          <w:sz w:val="18"/>
        </w:rPr>
      </w:pPr>
      <w:r>
        <w:rPr>
          <w:noProof/>
          <w:lang w:val="de-DE" w:eastAsia="de-DE"/>
        </w:rPr>
        <w:lastRenderedPageBreak/>
        <w:drawing>
          <wp:anchor distT="0" distB="0" distL="114300" distR="114300" simplePos="0" relativeHeight="251651584" behindDoc="0" locked="0" layoutInCell="0" allowOverlap="1" wp14:anchorId="0A98F81A" wp14:editId="2A5741B3">
            <wp:simplePos x="0" y="0"/>
            <wp:positionH relativeFrom="column">
              <wp:posOffset>0</wp:posOffset>
            </wp:positionH>
            <wp:positionV relativeFrom="paragraph">
              <wp:posOffset>86995</wp:posOffset>
            </wp:positionV>
            <wp:extent cx="2343150" cy="409575"/>
            <wp:effectExtent l="0" t="0" r="0" b="0"/>
            <wp:wrapNone/>
            <wp:docPr id="11" name="Grafik 11"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Logo Gesamtverband der Versicherer"/>
                    <pic:cNvPicPr>
                      <a:picLocks noChangeAspect="1" noChangeArrowheads="1"/>
                    </pic:cNvPicPr>
                  </pic:nvPicPr>
                  <pic:blipFill>
                    <a:blip r:embed="rId4" cstate="print">
                      <a:extLst>
                        <a:ext uri="{28A0092B-C50C-407E-A947-70E740481C1C}">
                          <a14:useLocalDpi xmlns:a14="http://schemas.microsoft.com/office/drawing/2010/main" val="0"/>
                        </a:ext>
                      </a:extLst>
                    </a:blip>
                    <a:srcRect l="5695" t="27907" r="6761" b="22093"/>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216ABB" w:rsidRPr="00387471">
        <w:rPr>
          <w:rFonts w:ascii="Arial" w:eastAsia="Arial" w:hAnsi="Arial"/>
          <w:color w:val="000000"/>
          <w:sz w:val="18"/>
        </w:rPr>
        <w:t>motor vehicle, personal liability insurance or credit in-</w:t>
      </w:r>
      <w:proofErr w:type="spellStart"/>
      <w:r w:rsidR="00216ABB" w:rsidRPr="00387471">
        <w:rPr>
          <w:rFonts w:ascii="Arial" w:eastAsia="Arial" w:hAnsi="Arial"/>
          <w:color w:val="000000"/>
          <w:sz w:val="18"/>
        </w:rPr>
        <w:t>surance</w:t>
      </w:r>
      <w:proofErr w:type="spellEnd"/>
      <w:r w:rsidR="00216ABB" w:rsidRPr="00387471">
        <w:rPr>
          <w:rFonts w:ascii="Arial" w:eastAsia="Arial" w:hAnsi="Arial"/>
          <w:color w:val="000000"/>
          <w:sz w:val="18"/>
        </w:rPr>
        <w:t xml:space="preserve"> policy, or which could have been insured un-</w:t>
      </w:r>
      <w:r w:rsidR="00216ABB" w:rsidRPr="00387471">
        <w:rPr>
          <w:rFonts w:ascii="Arial" w:eastAsia="Arial" w:hAnsi="Arial"/>
          <w:color w:val="000000"/>
          <w:sz w:val="24"/>
        </w:rPr>
        <w:t xml:space="preserve"> </w:t>
      </w:r>
    </w:p>
    <w:p w14:paraId="1D997AFE" w14:textId="77777777" w:rsidR="008720F4" w:rsidRPr="00387471" w:rsidRDefault="00216ABB">
      <w:pPr>
        <w:spacing w:before="4" w:line="203" w:lineRule="exact"/>
        <w:ind w:left="576"/>
        <w:textAlignment w:val="baseline"/>
        <w:rPr>
          <w:rFonts w:ascii="Arial" w:eastAsia="Arial" w:hAnsi="Arial"/>
          <w:color w:val="000000"/>
          <w:sz w:val="18"/>
        </w:rPr>
      </w:pPr>
      <w:r w:rsidRPr="00387471">
        <w:rPr>
          <w:rFonts w:ascii="Arial" w:eastAsia="Arial" w:hAnsi="Arial"/>
          <w:color w:val="000000"/>
          <w:sz w:val="18"/>
        </w:rPr>
        <w:t>der corresponding customary terms of insurance;</w:t>
      </w:r>
    </w:p>
    <w:p w14:paraId="24102CD4" w14:textId="77777777" w:rsidR="008720F4" w:rsidRPr="00387471" w:rsidRDefault="00216ABB">
      <w:pPr>
        <w:spacing w:before="102" w:line="206"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 xml:space="preserve">6.10 </w:t>
      </w:r>
      <w:r w:rsidR="00D307E6">
        <w:rPr>
          <w:rFonts w:ascii="Arial" w:eastAsia="Arial" w:hAnsi="Arial"/>
          <w:color w:val="000000"/>
          <w:sz w:val="18"/>
        </w:rPr>
        <w:tab/>
      </w:r>
      <w:r w:rsidRPr="00387471">
        <w:rPr>
          <w:rFonts w:ascii="Arial" w:eastAsia="Arial" w:hAnsi="Arial"/>
          <w:color w:val="000000"/>
          <w:sz w:val="18"/>
        </w:rPr>
        <w:t>which are insured under another liability insurance for carriers, freight forwarders or warehouse operators taken out by the Insured;</w:t>
      </w:r>
    </w:p>
    <w:p w14:paraId="1B949098" w14:textId="77777777" w:rsidR="008720F4" w:rsidRPr="00387471" w:rsidRDefault="00216ABB">
      <w:pPr>
        <w:spacing w:before="111" w:line="201"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 xml:space="preserve">6.11 </w:t>
      </w:r>
      <w:r w:rsidR="00D307E6">
        <w:rPr>
          <w:rFonts w:ascii="Arial" w:eastAsia="Arial" w:hAnsi="Arial"/>
          <w:color w:val="000000"/>
          <w:sz w:val="18"/>
        </w:rPr>
        <w:tab/>
      </w:r>
      <w:r w:rsidRPr="00387471">
        <w:rPr>
          <w:rFonts w:ascii="Arial" w:eastAsia="Arial" w:hAnsi="Arial"/>
          <w:color w:val="000000"/>
          <w:sz w:val="18"/>
        </w:rPr>
        <w:t>due to non-performance of service contracts (first-party losses of the Insured);</w:t>
      </w:r>
    </w:p>
    <w:p w14:paraId="2D7BC6F3" w14:textId="77777777" w:rsidR="008720F4" w:rsidRPr="00387471" w:rsidRDefault="00216ABB">
      <w:pPr>
        <w:spacing w:before="110" w:line="206"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 xml:space="preserve">6.12 </w:t>
      </w:r>
      <w:r w:rsidR="00D307E6">
        <w:rPr>
          <w:rFonts w:ascii="Arial" w:eastAsia="Arial" w:hAnsi="Arial"/>
          <w:color w:val="000000"/>
          <w:sz w:val="18"/>
        </w:rPr>
        <w:tab/>
      </w:r>
      <w:r w:rsidRPr="00387471">
        <w:rPr>
          <w:rFonts w:ascii="Arial" w:eastAsia="Arial" w:hAnsi="Arial"/>
          <w:color w:val="000000"/>
          <w:sz w:val="18"/>
        </w:rPr>
        <w:t xml:space="preserve">based on contractual agreements not common to the transport and warehousing industry, such as </w:t>
      </w:r>
      <w:proofErr w:type="spellStart"/>
      <w:r w:rsidRPr="00387471">
        <w:rPr>
          <w:rFonts w:ascii="Arial" w:eastAsia="Arial" w:hAnsi="Arial"/>
          <w:color w:val="000000"/>
          <w:sz w:val="18"/>
        </w:rPr>
        <w:t>contrac-tual</w:t>
      </w:r>
      <w:proofErr w:type="spellEnd"/>
      <w:r w:rsidRPr="00387471">
        <w:rPr>
          <w:rFonts w:ascii="Arial" w:eastAsia="Arial" w:hAnsi="Arial"/>
          <w:color w:val="000000"/>
          <w:sz w:val="18"/>
        </w:rPr>
        <w:t xml:space="preserve"> penalties and guaranteed time of delivery, etc., and on arrangements that exceed the limit of indemnity of SDR 8.33 per kilogram of gross weight of the con-</w:t>
      </w:r>
      <w:proofErr w:type="spellStart"/>
      <w:r w:rsidRPr="00387471">
        <w:rPr>
          <w:rFonts w:ascii="Arial" w:eastAsia="Arial" w:hAnsi="Arial"/>
          <w:color w:val="000000"/>
          <w:sz w:val="18"/>
        </w:rPr>
        <w:t>signment</w:t>
      </w:r>
      <w:proofErr w:type="spellEnd"/>
      <w:r w:rsidRPr="00387471">
        <w:rPr>
          <w:rFonts w:ascii="Arial" w:eastAsia="Arial" w:hAnsi="Arial"/>
          <w:color w:val="000000"/>
          <w:sz w:val="18"/>
        </w:rPr>
        <w:t xml:space="preserve"> or extend beyond the statutory liability </w:t>
      </w:r>
      <w:proofErr w:type="spellStart"/>
      <w:r w:rsidRPr="00387471">
        <w:rPr>
          <w:rFonts w:ascii="Arial" w:eastAsia="Arial" w:hAnsi="Arial"/>
          <w:color w:val="000000"/>
          <w:sz w:val="18"/>
        </w:rPr>
        <w:t>appli</w:t>
      </w:r>
      <w:proofErr w:type="spellEnd"/>
      <w:r w:rsidRPr="00387471">
        <w:rPr>
          <w:rFonts w:ascii="Arial" w:eastAsia="Arial" w:hAnsi="Arial"/>
          <w:color w:val="000000"/>
          <w:sz w:val="18"/>
        </w:rPr>
        <w:t>-cable to service contracts, such as value or interest agreements pursuant to Art. 24 and Art. 26 CMR, Art. 22, § 2 WA, Art. 22, no. 3 and Art. 25 MÜ, Section 512 HGB, etc.;</w:t>
      </w:r>
    </w:p>
    <w:p w14:paraId="008C26CE" w14:textId="77777777" w:rsidR="008720F4" w:rsidRPr="00387471" w:rsidRDefault="00216ABB">
      <w:pPr>
        <w:spacing w:before="107" w:line="206"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 xml:space="preserve">6.13 </w:t>
      </w:r>
      <w:r w:rsidR="00D307E6">
        <w:rPr>
          <w:rFonts w:ascii="Arial" w:eastAsia="Arial" w:hAnsi="Arial"/>
          <w:color w:val="000000"/>
          <w:sz w:val="18"/>
        </w:rPr>
        <w:tab/>
      </w:r>
      <w:r w:rsidRPr="00387471">
        <w:rPr>
          <w:rFonts w:ascii="Arial" w:eastAsia="Arial" w:hAnsi="Arial"/>
          <w:color w:val="000000"/>
          <w:sz w:val="18"/>
        </w:rPr>
        <w:t>of a punitive nature, e.g. monetary fines, administrative levies, penalties, enforcement and security payments, and losses arising from other punitive or penalty pay-</w:t>
      </w:r>
      <w:proofErr w:type="spellStart"/>
      <w:r w:rsidRPr="00387471">
        <w:rPr>
          <w:rFonts w:ascii="Arial" w:eastAsia="Arial" w:hAnsi="Arial"/>
          <w:color w:val="000000"/>
          <w:sz w:val="18"/>
        </w:rPr>
        <w:t>ments</w:t>
      </w:r>
      <w:proofErr w:type="spellEnd"/>
      <w:r w:rsidRPr="00387471">
        <w:rPr>
          <w:rFonts w:ascii="Arial" w:eastAsia="Arial" w:hAnsi="Arial"/>
          <w:color w:val="000000"/>
          <w:sz w:val="18"/>
        </w:rPr>
        <w:t xml:space="preserve"> and the associated costs;</w:t>
      </w:r>
    </w:p>
    <w:p w14:paraId="1BB96E1A" w14:textId="77777777" w:rsidR="008720F4" w:rsidRPr="00387471" w:rsidRDefault="00216ABB">
      <w:pPr>
        <w:spacing w:before="100" w:line="207"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 xml:space="preserve">6.14 </w:t>
      </w:r>
      <w:r w:rsidR="00D307E6">
        <w:rPr>
          <w:rFonts w:ascii="Arial" w:eastAsia="Arial" w:hAnsi="Arial"/>
          <w:color w:val="000000"/>
          <w:sz w:val="18"/>
        </w:rPr>
        <w:tab/>
      </w:r>
      <w:r w:rsidRPr="00387471">
        <w:rPr>
          <w:rFonts w:ascii="Arial" w:eastAsia="Arial" w:hAnsi="Arial"/>
          <w:color w:val="000000"/>
          <w:sz w:val="18"/>
        </w:rPr>
        <w:t>directly related to the use, forwarding or repayment of advances, reimbursements, etc.;</w:t>
      </w:r>
    </w:p>
    <w:p w14:paraId="33C196F1" w14:textId="77777777" w:rsidR="008720F4" w:rsidRPr="00387471" w:rsidRDefault="00216ABB">
      <w:pPr>
        <w:spacing w:before="103" w:line="206"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 xml:space="preserve">6.15 </w:t>
      </w:r>
      <w:r w:rsidR="00D307E6">
        <w:rPr>
          <w:rFonts w:ascii="Arial" w:eastAsia="Arial" w:hAnsi="Arial"/>
          <w:color w:val="000000"/>
          <w:sz w:val="18"/>
        </w:rPr>
        <w:tab/>
      </w:r>
      <w:r w:rsidRPr="00387471">
        <w:rPr>
          <w:rFonts w:ascii="Arial" w:eastAsia="Arial" w:hAnsi="Arial"/>
          <w:color w:val="000000"/>
          <w:sz w:val="18"/>
        </w:rPr>
        <w:t>arising from a defect or flaw at the Insured's business (e.g. inadequate or missing interface controls), where the Insurer had asked for the defect to be eliminated within an appropriate length of time and advised the Insured of the legal consequences of failing to do so (risk exclusion);</w:t>
      </w:r>
    </w:p>
    <w:p w14:paraId="24C86312" w14:textId="77777777" w:rsidR="008720F4" w:rsidRPr="00387471" w:rsidRDefault="00216ABB">
      <w:pPr>
        <w:spacing w:before="108" w:line="204"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 xml:space="preserve">6.16 </w:t>
      </w:r>
      <w:r w:rsidR="00D307E6">
        <w:rPr>
          <w:rFonts w:ascii="Arial" w:eastAsia="Arial" w:hAnsi="Arial"/>
          <w:color w:val="000000"/>
          <w:sz w:val="18"/>
        </w:rPr>
        <w:tab/>
      </w:r>
      <w:r w:rsidRPr="00387471">
        <w:rPr>
          <w:rFonts w:ascii="Arial" w:eastAsia="Arial" w:hAnsi="Arial"/>
          <w:color w:val="000000"/>
          <w:sz w:val="18"/>
        </w:rPr>
        <w:t>for loss/damage due to charter and partial charter contracts in connection with the carriage of goods by ocean vessels, railways or aircraft;</w:t>
      </w:r>
    </w:p>
    <w:p w14:paraId="368D7E9F" w14:textId="77777777" w:rsidR="008720F4" w:rsidRPr="00387471" w:rsidRDefault="00216ABB">
      <w:pPr>
        <w:spacing w:before="110" w:line="204" w:lineRule="exact"/>
        <w:ind w:left="576" w:hanging="576"/>
        <w:jc w:val="both"/>
        <w:textAlignment w:val="baseline"/>
        <w:rPr>
          <w:rFonts w:ascii="Arial" w:eastAsia="Arial" w:hAnsi="Arial"/>
          <w:color w:val="000000"/>
          <w:spacing w:val="1"/>
          <w:sz w:val="18"/>
        </w:rPr>
      </w:pPr>
      <w:r w:rsidRPr="00387471">
        <w:rPr>
          <w:rFonts w:ascii="Arial" w:eastAsia="Arial" w:hAnsi="Arial"/>
          <w:color w:val="000000"/>
          <w:spacing w:val="1"/>
          <w:sz w:val="18"/>
        </w:rPr>
        <w:t xml:space="preserve">6.17 </w:t>
      </w:r>
      <w:r w:rsidR="00D307E6">
        <w:rPr>
          <w:rFonts w:ascii="Arial" w:eastAsia="Arial" w:hAnsi="Arial"/>
          <w:color w:val="000000"/>
          <w:spacing w:val="1"/>
          <w:sz w:val="18"/>
        </w:rPr>
        <w:tab/>
      </w:r>
      <w:r w:rsidRPr="00387471">
        <w:rPr>
          <w:rFonts w:ascii="Arial" w:eastAsia="Arial" w:hAnsi="Arial"/>
          <w:color w:val="000000"/>
          <w:spacing w:val="1"/>
          <w:sz w:val="18"/>
        </w:rPr>
        <w:t>due to compensation of a punitive nature, notably punitive and exemplary damages in accordance with American and Canadian law;</w:t>
      </w:r>
      <w:r w:rsidRPr="00387471">
        <w:rPr>
          <w:rFonts w:ascii="Arial" w:eastAsia="Arial" w:hAnsi="Arial"/>
          <w:b/>
          <w:color w:val="999999"/>
          <w:spacing w:val="1"/>
          <w:sz w:val="18"/>
        </w:rPr>
        <w:t xml:space="preserve"> (module, see no. 3.11 above)</w:t>
      </w:r>
      <w:r w:rsidRPr="00387471">
        <w:rPr>
          <w:rFonts w:ascii="Arial" w:eastAsia="Arial" w:hAnsi="Arial"/>
          <w:color w:val="999999"/>
          <w:spacing w:val="1"/>
          <w:sz w:val="18"/>
        </w:rPr>
        <w:t>;</w:t>
      </w:r>
    </w:p>
    <w:p w14:paraId="6D3F6A1F" w14:textId="77777777" w:rsidR="00D307E6" w:rsidRDefault="00216ABB" w:rsidP="00D307E6">
      <w:pPr>
        <w:spacing w:before="4" w:line="308" w:lineRule="exact"/>
        <w:ind w:left="567" w:right="1512" w:hanging="567"/>
        <w:jc w:val="both"/>
        <w:textAlignment w:val="baseline"/>
        <w:rPr>
          <w:rFonts w:ascii="Arial" w:eastAsia="Arial" w:hAnsi="Arial"/>
          <w:color w:val="000000"/>
          <w:sz w:val="18"/>
        </w:rPr>
      </w:pPr>
      <w:r w:rsidRPr="00387471">
        <w:rPr>
          <w:rFonts w:ascii="Arial" w:eastAsia="Arial" w:hAnsi="Arial"/>
          <w:color w:val="000000"/>
          <w:sz w:val="18"/>
        </w:rPr>
        <w:t xml:space="preserve">6.18 </w:t>
      </w:r>
      <w:r w:rsidR="00D307E6">
        <w:rPr>
          <w:rFonts w:ascii="Arial" w:eastAsia="Arial" w:hAnsi="Arial"/>
          <w:color w:val="000000"/>
          <w:sz w:val="18"/>
        </w:rPr>
        <w:tab/>
      </w:r>
      <w:r w:rsidRPr="00387471">
        <w:rPr>
          <w:rFonts w:ascii="Arial" w:eastAsia="Arial" w:hAnsi="Arial"/>
          <w:color w:val="000000"/>
          <w:sz w:val="18"/>
        </w:rPr>
        <w:t xml:space="preserve">arising from Carnet TIR procedures; </w:t>
      </w:r>
    </w:p>
    <w:p w14:paraId="34D70D04" w14:textId="77777777" w:rsidR="008720F4" w:rsidRPr="00387471" w:rsidRDefault="00216ABB" w:rsidP="00D307E6">
      <w:pPr>
        <w:spacing w:before="4" w:line="308" w:lineRule="exact"/>
        <w:ind w:left="567" w:right="1512" w:hanging="567"/>
        <w:jc w:val="both"/>
        <w:textAlignment w:val="baseline"/>
        <w:rPr>
          <w:rFonts w:ascii="Arial" w:eastAsia="Arial" w:hAnsi="Arial"/>
          <w:color w:val="000000"/>
          <w:sz w:val="18"/>
        </w:rPr>
      </w:pPr>
      <w:r w:rsidRPr="00387471">
        <w:rPr>
          <w:rFonts w:ascii="Arial" w:eastAsia="Arial" w:hAnsi="Arial"/>
          <w:color w:val="000000"/>
          <w:sz w:val="18"/>
        </w:rPr>
        <w:t xml:space="preserve">6.19 </w:t>
      </w:r>
      <w:r w:rsidR="00D307E6">
        <w:rPr>
          <w:rFonts w:ascii="Arial" w:eastAsia="Arial" w:hAnsi="Arial"/>
          <w:color w:val="000000"/>
          <w:sz w:val="18"/>
        </w:rPr>
        <w:tab/>
      </w:r>
      <w:r w:rsidRPr="00387471">
        <w:rPr>
          <w:rFonts w:ascii="Arial" w:eastAsia="Arial" w:hAnsi="Arial"/>
          <w:color w:val="000000"/>
          <w:sz w:val="18"/>
        </w:rPr>
        <w:t>due to bodily injury claims;</w:t>
      </w:r>
    </w:p>
    <w:p w14:paraId="391B1FB4" w14:textId="77777777" w:rsidR="008720F4" w:rsidRPr="00387471" w:rsidRDefault="00216ABB">
      <w:pPr>
        <w:spacing w:before="102" w:line="206"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 xml:space="preserve">6.20 </w:t>
      </w:r>
      <w:r w:rsidR="00D307E6">
        <w:rPr>
          <w:rFonts w:ascii="Arial" w:eastAsia="Arial" w:hAnsi="Arial"/>
          <w:color w:val="000000"/>
          <w:sz w:val="18"/>
        </w:rPr>
        <w:tab/>
      </w:r>
      <w:r w:rsidRPr="00387471">
        <w:rPr>
          <w:rFonts w:ascii="Arial" w:eastAsia="Arial" w:hAnsi="Arial"/>
          <w:color w:val="000000"/>
          <w:sz w:val="18"/>
        </w:rPr>
        <w:t xml:space="preserve">arising from service contracts which breach a </w:t>
      </w:r>
      <w:proofErr w:type="spellStart"/>
      <w:r w:rsidRPr="00387471">
        <w:rPr>
          <w:rFonts w:ascii="Arial" w:eastAsia="Arial" w:hAnsi="Arial"/>
          <w:color w:val="000000"/>
          <w:sz w:val="18"/>
        </w:rPr>
        <w:t>prohibi-tion</w:t>
      </w:r>
      <w:proofErr w:type="spellEnd"/>
      <w:r w:rsidRPr="00387471">
        <w:rPr>
          <w:rFonts w:ascii="Arial" w:eastAsia="Arial" w:hAnsi="Arial"/>
          <w:color w:val="000000"/>
          <w:sz w:val="18"/>
        </w:rPr>
        <w:t xml:space="preserve"> in law (Section 134 BGB) or contra </w:t>
      </w:r>
      <w:proofErr w:type="spellStart"/>
      <w:r w:rsidRPr="00387471">
        <w:rPr>
          <w:rFonts w:ascii="Arial" w:eastAsia="Arial" w:hAnsi="Arial"/>
          <w:color w:val="000000"/>
          <w:sz w:val="18"/>
        </w:rPr>
        <w:t>bonos</w:t>
      </w:r>
      <w:proofErr w:type="spellEnd"/>
      <w:r w:rsidRPr="00387471">
        <w:rPr>
          <w:rFonts w:ascii="Arial" w:eastAsia="Arial" w:hAnsi="Arial"/>
          <w:color w:val="000000"/>
          <w:sz w:val="18"/>
        </w:rPr>
        <w:t xml:space="preserve"> mores (Section 138 BGB);</w:t>
      </w:r>
    </w:p>
    <w:p w14:paraId="609C20A5" w14:textId="77777777" w:rsidR="008720F4" w:rsidRPr="00387471" w:rsidRDefault="00216ABB">
      <w:pPr>
        <w:spacing w:before="102" w:line="206"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 xml:space="preserve">6.21 </w:t>
      </w:r>
      <w:r w:rsidR="00D307E6">
        <w:rPr>
          <w:rFonts w:ascii="Arial" w:eastAsia="Arial" w:hAnsi="Arial"/>
          <w:color w:val="000000"/>
          <w:sz w:val="18"/>
        </w:rPr>
        <w:tab/>
      </w:r>
      <w:r w:rsidRPr="00387471">
        <w:rPr>
          <w:rFonts w:ascii="Arial" w:eastAsia="Arial" w:hAnsi="Arial"/>
          <w:color w:val="000000"/>
          <w:sz w:val="18"/>
        </w:rPr>
        <w:t>where the claim was caused deliberately by the In-</w:t>
      </w:r>
      <w:proofErr w:type="spellStart"/>
      <w:r w:rsidRPr="00387471">
        <w:rPr>
          <w:rFonts w:ascii="Arial" w:eastAsia="Arial" w:hAnsi="Arial"/>
          <w:color w:val="000000"/>
          <w:sz w:val="18"/>
        </w:rPr>
        <w:t>sured</w:t>
      </w:r>
      <w:proofErr w:type="spellEnd"/>
      <w:r w:rsidRPr="00387471">
        <w:rPr>
          <w:rFonts w:ascii="Arial" w:eastAsia="Arial" w:hAnsi="Arial"/>
          <w:color w:val="000000"/>
          <w:sz w:val="18"/>
        </w:rPr>
        <w:t xml:space="preserve"> or one of his representatives; additionally, claims asserted against the servant himself in the case of a deliberate act;</w:t>
      </w:r>
    </w:p>
    <w:p w14:paraId="609D3521" w14:textId="77777777" w:rsidR="008720F4" w:rsidRPr="00387471" w:rsidRDefault="00216ABB">
      <w:pPr>
        <w:spacing w:before="110" w:line="202"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 xml:space="preserve">6.22 </w:t>
      </w:r>
      <w:r w:rsidR="00D307E6">
        <w:rPr>
          <w:rFonts w:ascii="Arial" w:eastAsia="Arial" w:hAnsi="Arial"/>
          <w:color w:val="000000"/>
          <w:sz w:val="18"/>
        </w:rPr>
        <w:tab/>
      </w:r>
      <w:r w:rsidRPr="00387471">
        <w:rPr>
          <w:rFonts w:ascii="Arial" w:eastAsia="Arial" w:hAnsi="Arial"/>
          <w:color w:val="000000"/>
          <w:sz w:val="18"/>
        </w:rPr>
        <w:t>asserted against the employees of the Insured if their actions were deliberate.</w:t>
      </w:r>
    </w:p>
    <w:p w14:paraId="0A0C0F01" w14:textId="77777777" w:rsidR="008720F4" w:rsidRPr="00387471" w:rsidRDefault="00216ABB">
      <w:pPr>
        <w:tabs>
          <w:tab w:val="left" w:pos="576"/>
        </w:tabs>
        <w:spacing w:before="99" w:line="203" w:lineRule="exact"/>
        <w:textAlignment w:val="baseline"/>
        <w:rPr>
          <w:rFonts w:ascii="Arial" w:eastAsia="Arial" w:hAnsi="Arial"/>
          <w:b/>
          <w:color w:val="000000"/>
          <w:spacing w:val="1"/>
          <w:sz w:val="18"/>
        </w:rPr>
      </w:pPr>
      <w:r w:rsidRPr="00387471">
        <w:rPr>
          <w:rFonts w:ascii="Arial" w:eastAsia="Arial" w:hAnsi="Arial"/>
          <w:b/>
          <w:color w:val="000000"/>
          <w:spacing w:val="1"/>
          <w:sz w:val="18"/>
        </w:rPr>
        <w:t>7</w:t>
      </w:r>
      <w:r w:rsidRPr="00387471">
        <w:rPr>
          <w:rFonts w:ascii="Arial" w:eastAsia="Arial" w:hAnsi="Arial"/>
          <w:b/>
          <w:color w:val="000000"/>
          <w:spacing w:val="1"/>
          <w:sz w:val="18"/>
        </w:rPr>
        <w:tab/>
        <w:t>Obligations</w:t>
      </w:r>
    </w:p>
    <w:p w14:paraId="0BA84EF1" w14:textId="77777777" w:rsidR="008720F4" w:rsidRPr="00387471" w:rsidRDefault="00216ABB">
      <w:pPr>
        <w:spacing w:before="107" w:line="208" w:lineRule="exact"/>
        <w:ind w:left="576"/>
        <w:textAlignment w:val="baseline"/>
        <w:rPr>
          <w:rFonts w:ascii="Arial" w:eastAsia="Arial" w:hAnsi="Arial"/>
          <w:color w:val="000000"/>
          <w:sz w:val="18"/>
        </w:rPr>
      </w:pPr>
      <w:r w:rsidRPr="00387471">
        <w:rPr>
          <w:rFonts w:ascii="Arial" w:eastAsia="Arial" w:hAnsi="Arial"/>
          <w:color w:val="000000"/>
          <w:sz w:val="18"/>
        </w:rPr>
        <w:t xml:space="preserve">The insured is obliged </w:t>
      </w:r>
      <w:r w:rsidRPr="00387471">
        <w:rPr>
          <w:rFonts w:ascii="Arial" w:eastAsia="Arial" w:hAnsi="Arial"/>
          <w:color w:val="000000"/>
          <w:sz w:val="19"/>
        </w:rPr>
        <w:t>–</w:t>
      </w:r>
    </w:p>
    <w:p w14:paraId="52E92228" w14:textId="77777777" w:rsidR="008720F4" w:rsidRPr="00387471" w:rsidRDefault="00216ABB">
      <w:pPr>
        <w:tabs>
          <w:tab w:val="left" w:pos="576"/>
        </w:tabs>
        <w:spacing w:before="99" w:line="208" w:lineRule="exact"/>
        <w:textAlignment w:val="baseline"/>
        <w:rPr>
          <w:rFonts w:ascii="Arial" w:eastAsia="Arial" w:hAnsi="Arial"/>
          <w:color w:val="000000"/>
          <w:sz w:val="18"/>
        </w:rPr>
      </w:pPr>
      <w:r w:rsidRPr="00387471">
        <w:rPr>
          <w:rFonts w:ascii="Arial" w:eastAsia="Arial" w:hAnsi="Arial"/>
          <w:color w:val="000000"/>
          <w:sz w:val="18"/>
        </w:rPr>
        <w:t>7.1</w:t>
      </w:r>
      <w:r w:rsidRPr="00387471">
        <w:rPr>
          <w:rFonts w:ascii="Arial" w:eastAsia="Arial" w:hAnsi="Arial"/>
          <w:color w:val="000000"/>
          <w:sz w:val="18"/>
        </w:rPr>
        <w:tab/>
        <w:t xml:space="preserve">before the occurrence of the claim </w:t>
      </w:r>
      <w:r w:rsidRPr="00387471">
        <w:rPr>
          <w:rFonts w:ascii="Arial" w:eastAsia="Arial" w:hAnsi="Arial"/>
          <w:color w:val="000000"/>
          <w:sz w:val="19"/>
        </w:rPr>
        <w:t>–</w:t>
      </w:r>
    </w:p>
    <w:p w14:paraId="54D0319F" w14:textId="77777777" w:rsidR="008720F4" w:rsidRPr="00387471" w:rsidRDefault="00216ABB">
      <w:pPr>
        <w:spacing w:before="100" w:line="206" w:lineRule="exact"/>
        <w:ind w:left="576" w:hanging="576"/>
        <w:jc w:val="both"/>
        <w:textAlignment w:val="baseline"/>
        <w:rPr>
          <w:rFonts w:ascii="Arial" w:eastAsia="Arial" w:hAnsi="Arial"/>
          <w:color w:val="000000"/>
          <w:spacing w:val="-1"/>
          <w:sz w:val="18"/>
        </w:rPr>
      </w:pPr>
      <w:r w:rsidRPr="00387471">
        <w:rPr>
          <w:rFonts w:ascii="Arial" w:eastAsia="Arial" w:hAnsi="Arial"/>
          <w:color w:val="000000"/>
          <w:spacing w:val="-1"/>
          <w:sz w:val="18"/>
        </w:rPr>
        <w:t>7.1.1 to use only vehicles and trailers, swap bod-</w:t>
      </w:r>
      <w:proofErr w:type="spellStart"/>
      <w:r w:rsidRPr="00387471">
        <w:rPr>
          <w:rFonts w:ascii="Arial" w:eastAsia="Arial" w:hAnsi="Arial"/>
          <w:color w:val="000000"/>
          <w:spacing w:val="-1"/>
          <w:sz w:val="18"/>
        </w:rPr>
        <w:t>ies</w:t>
      </w:r>
      <w:proofErr w:type="spellEnd"/>
      <w:r w:rsidRPr="00387471">
        <w:rPr>
          <w:rFonts w:ascii="Arial" w:eastAsia="Arial" w:hAnsi="Arial"/>
          <w:color w:val="000000"/>
          <w:spacing w:val="-1"/>
          <w:sz w:val="18"/>
        </w:rPr>
        <w:t>/containers, cranes/lifting gear, and other equipment (including ropes, belts) that are in perfect working or-der and appropriate for the respective task in hand;</w:t>
      </w:r>
    </w:p>
    <w:p w14:paraId="520C797A" w14:textId="77777777" w:rsidR="008720F4" w:rsidRPr="00387471" w:rsidRDefault="00131E54">
      <w:pPr>
        <w:spacing w:before="107" w:line="206" w:lineRule="exact"/>
        <w:ind w:left="576" w:hanging="576"/>
        <w:jc w:val="both"/>
        <w:textAlignment w:val="baseline"/>
        <w:rPr>
          <w:rFonts w:ascii="Arial" w:eastAsia="Arial" w:hAnsi="Arial"/>
          <w:color w:val="000000"/>
          <w:spacing w:val="2"/>
          <w:sz w:val="18"/>
        </w:rPr>
      </w:pPr>
      <w:r>
        <w:pict w14:anchorId="23E337F8">
          <v:line id="_x0000_s1028" style="position:absolute;left:0;text-align:left;z-index:251663872;mso-position-horizontal-relative:page;mso-position-vertical-relative:page" from="42.8pt,813.85pt" to="79.5pt,813.85pt" strokeweight=".7pt">
            <w10:wrap anchorx="page" anchory="page"/>
          </v:line>
        </w:pict>
      </w:r>
      <w:r w:rsidR="00216ABB" w:rsidRPr="00387471">
        <w:rPr>
          <w:rFonts w:ascii="Arial" w:eastAsia="Arial" w:hAnsi="Arial"/>
          <w:color w:val="000000"/>
          <w:spacing w:val="2"/>
          <w:sz w:val="18"/>
        </w:rPr>
        <w:t xml:space="preserve">7.1.2 </w:t>
      </w:r>
      <w:r w:rsidR="00D307E6">
        <w:rPr>
          <w:rFonts w:ascii="Arial" w:eastAsia="Arial" w:hAnsi="Arial"/>
          <w:color w:val="000000"/>
          <w:spacing w:val="2"/>
          <w:sz w:val="18"/>
        </w:rPr>
        <w:tab/>
      </w:r>
      <w:r w:rsidR="00216ABB" w:rsidRPr="00387471">
        <w:rPr>
          <w:rFonts w:ascii="Arial" w:eastAsia="Arial" w:hAnsi="Arial"/>
          <w:color w:val="000000"/>
          <w:spacing w:val="2"/>
          <w:sz w:val="18"/>
        </w:rPr>
        <w:t xml:space="preserve">to use only ATP-certified vehicles and trailers fitted with a temperature recorder for the carriage of </w:t>
      </w:r>
      <w:proofErr w:type="spellStart"/>
      <w:r w:rsidR="00216ABB" w:rsidRPr="00387471">
        <w:rPr>
          <w:rFonts w:ascii="Arial" w:eastAsia="Arial" w:hAnsi="Arial"/>
          <w:color w:val="000000"/>
          <w:spacing w:val="2"/>
          <w:sz w:val="18"/>
        </w:rPr>
        <w:t>refrig-erated</w:t>
      </w:r>
      <w:proofErr w:type="spellEnd"/>
      <w:r w:rsidR="00216ABB" w:rsidRPr="00387471">
        <w:rPr>
          <w:rFonts w:ascii="Arial" w:eastAsia="Arial" w:hAnsi="Arial"/>
          <w:color w:val="000000"/>
          <w:spacing w:val="2"/>
          <w:sz w:val="18"/>
        </w:rPr>
        <w:t xml:space="preserve"> goods, to make a note in the transport </w:t>
      </w:r>
      <w:proofErr w:type="spellStart"/>
      <w:r w:rsidR="00216ABB" w:rsidRPr="00387471">
        <w:rPr>
          <w:rFonts w:ascii="Arial" w:eastAsia="Arial" w:hAnsi="Arial"/>
          <w:color w:val="000000"/>
          <w:spacing w:val="2"/>
          <w:sz w:val="18"/>
        </w:rPr>
        <w:t>docu-ment</w:t>
      </w:r>
      <w:proofErr w:type="spellEnd"/>
      <w:r w:rsidR="00216ABB" w:rsidRPr="00387471">
        <w:rPr>
          <w:rFonts w:ascii="Arial" w:eastAsia="Arial" w:hAnsi="Arial"/>
          <w:color w:val="000000"/>
          <w:spacing w:val="2"/>
          <w:sz w:val="18"/>
        </w:rPr>
        <w:t xml:space="preserve"> of the temperature to be maintained, and to in-struct the drivers of the need to regularly verify and</w:t>
      </w:r>
    </w:p>
    <w:p w14:paraId="439D198F" w14:textId="544F2A97" w:rsidR="008720F4" w:rsidRPr="00131E54" w:rsidRDefault="00216ABB">
      <w:pPr>
        <w:spacing w:after="135"/>
        <w:ind w:left="2005" w:right="3"/>
        <w:textAlignment w:val="baseline"/>
        <w:rPr>
          <w:noProof/>
          <w:lang w:val="en-GB" w:eastAsia="de-DE"/>
        </w:rPr>
      </w:pPr>
      <w:r w:rsidRPr="00387471">
        <w:br w:type="column"/>
      </w:r>
    </w:p>
    <w:p w14:paraId="7C21D1AC" w14:textId="18747398" w:rsidR="00F84778" w:rsidRPr="00131E54" w:rsidRDefault="00F84778">
      <w:pPr>
        <w:spacing w:after="135"/>
        <w:ind w:left="2005" w:right="3"/>
        <w:textAlignment w:val="baseline"/>
        <w:rPr>
          <w:noProof/>
          <w:lang w:val="en-GB" w:eastAsia="de-DE"/>
        </w:rPr>
      </w:pPr>
    </w:p>
    <w:p w14:paraId="46835D1E" w14:textId="77777777" w:rsidR="00F84778" w:rsidRPr="00387471" w:rsidRDefault="00F84778">
      <w:pPr>
        <w:spacing w:after="135"/>
        <w:ind w:left="2005" w:right="3"/>
        <w:textAlignment w:val="baseline"/>
      </w:pPr>
    </w:p>
    <w:p w14:paraId="7CEA4D6D" w14:textId="77777777" w:rsidR="008720F4" w:rsidRPr="00387471" w:rsidRDefault="00216ABB">
      <w:pPr>
        <w:spacing w:line="205" w:lineRule="exact"/>
        <w:ind w:left="576"/>
        <w:jc w:val="both"/>
        <w:textAlignment w:val="baseline"/>
        <w:rPr>
          <w:rFonts w:ascii="Arial" w:eastAsia="Arial" w:hAnsi="Arial"/>
          <w:color w:val="000000"/>
          <w:sz w:val="18"/>
        </w:rPr>
      </w:pPr>
      <w:r w:rsidRPr="00387471">
        <w:rPr>
          <w:rFonts w:ascii="Arial" w:eastAsia="Arial" w:hAnsi="Arial"/>
          <w:color w:val="000000"/>
          <w:sz w:val="18"/>
        </w:rPr>
        <w:t>document that the requisite temperature is being main-</w:t>
      </w:r>
      <w:proofErr w:type="spellStart"/>
      <w:r w:rsidRPr="00387471">
        <w:rPr>
          <w:rFonts w:ascii="Arial" w:eastAsia="Arial" w:hAnsi="Arial"/>
          <w:color w:val="000000"/>
          <w:sz w:val="18"/>
        </w:rPr>
        <w:t>tained</w:t>
      </w:r>
      <w:proofErr w:type="spellEnd"/>
      <w:r w:rsidRPr="00387471">
        <w:rPr>
          <w:rFonts w:ascii="Arial" w:eastAsia="Arial" w:hAnsi="Arial"/>
          <w:color w:val="000000"/>
          <w:sz w:val="18"/>
        </w:rPr>
        <w:t xml:space="preserve"> during the </w:t>
      </w:r>
      <w:proofErr w:type="gramStart"/>
      <w:r w:rsidRPr="00387471">
        <w:rPr>
          <w:rFonts w:ascii="Arial" w:eastAsia="Arial" w:hAnsi="Arial"/>
          <w:color w:val="000000"/>
          <w:sz w:val="18"/>
        </w:rPr>
        <w:t>carriage;</w:t>
      </w:r>
      <w:proofErr w:type="gramEnd"/>
    </w:p>
    <w:p w14:paraId="43A93D91" w14:textId="77777777" w:rsidR="008720F4" w:rsidRPr="00387471" w:rsidRDefault="00216ABB">
      <w:pPr>
        <w:spacing w:before="103" w:line="206"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 xml:space="preserve">7.1.3 </w:t>
      </w:r>
      <w:r w:rsidR="00D307E6">
        <w:rPr>
          <w:rFonts w:ascii="Arial" w:eastAsia="Arial" w:hAnsi="Arial"/>
          <w:color w:val="000000"/>
          <w:sz w:val="18"/>
        </w:rPr>
        <w:tab/>
      </w:r>
      <w:r w:rsidRPr="00387471">
        <w:rPr>
          <w:rFonts w:ascii="Arial" w:eastAsia="Arial" w:hAnsi="Arial"/>
          <w:color w:val="000000"/>
          <w:sz w:val="18"/>
        </w:rPr>
        <w:t xml:space="preserve">to fit his own vehicles used in road transport with two separate, independent anti-theft devices (excluding door locks), and to instruct the drivers of the need to activate these anti-theft devices upon leaving the </w:t>
      </w:r>
      <w:proofErr w:type="spellStart"/>
      <w:r w:rsidRPr="00387471">
        <w:rPr>
          <w:rFonts w:ascii="Arial" w:eastAsia="Arial" w:hAnsi="Arial"/>
          <w:color w:val="000000"/>
          <w:sz w:val="18"/>
        </w:rPr>
        <w:t>vehi-cle</w:t>
      </w:r>
      <w:proofErr w:type="spellEnd"/>
      <w:r w:rsidRPr="00387471">
        <w:rPr>
          <w:rFonts w:ascii="Arial" w:eastAsia="Arial" w:hAnsi="Arial"/>
          <w:color w:val="000000"/>
          <w:sz w:val="18"/>
        </w:rPr>
        <w:t>;</w:t>
      </w:r>
    </w:p>
    <w:p w14:paraId="4EABBDF7" w14:textId="77777777" w:rsidR="008720F4" w:rsidRPr="00387471" w:rsidRDefault="00216ABB">
      <w:pPr>
        <w:spacing w:before="108" w:line="206"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 xml:space="preserve">7.1.4 </w:t>
      </w:r>
      <w:r w:rsidR="00D307E6">
        <w:rPr>
          <w:rFonts w:ascii="Arial" w:eastAsia="Arial" w:hAnsi="Arial"/>
          <w:color w:val="000000"/>
          <w:sz w:val="18"/>
        </w:rPr>
        <w:tab/>
      </w:r>
      <w:r w:rsidRPr="00387471">
        <w:rPr>
          <w:rFonts w:ascii="Arial" w:eastAsia="Arial" w:hAnsi="Arial"/>
          <w:color w:val="000000"/>
          <w:sz w:val="18"/>
        </w:rPr>
        <w:t>to ensure that his own loaded vehicles, trailers and swap bodies/containers, as well as any third-party loaded vehicles that also fall under his influence and responsibility are secured against theft and robbery, especially when parked at night, weekends or on pub-</w:t>
      </w:r>
      <w:proofErr w:type="spellStart"/>
      <w:r w:rsidRPr="00387471">
        <w:rPr>
          <w:rFonts w:ascii="Arial" w:eastAsia="Arial" w:hAnsi="Arial"/>
          <w:color w:val="000000"/>
          <w:sz w:val="18"/>
        </w:rPr>
        <w:t>lic</w:t>
      </w:r>
      <w:proofErr w:type="spellEnd"/>
      <w:r w:rsidRPr="00387471">
        <w:rPr>
          <w:rFonts w:ascii="Arial" w:eastAsia="Arial" w:hAnsi="Arial"/>
          <w:color w:val="000000"/>
          <w:sz w:val="18"/>
        </w:rPr>
        <w:t xml:space="preserve"> holidays;</w:t>
      </w:r>
    </w:p>
    <w:p w14:paraId="2DA381DA" w14:textId="77777777" w:rsidR="008720F4" w:rsidRPr="00387471" w:rsidRDefault="00216ABB">
      <w:pPr>
        <w:spacing w:before="104" w:line="206"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 xml:space="preserve">7.1.5 </w:t>
      </w:r>
      <w:r w:rsidR="00D307E6">
        <w:rPr>
          <w:rFonts w:ascii="Arial" w:eastAsia="Arial" w:hAnsi="Arial"/>
          <w:color w:val="000000"/>
          <w:sz w:val="18"/>
        </w:rPr>
        <w:tab/>
      </w:r>
      <w:r w:rsidRPr="00387471">
        <w:rPr>
          <w:rFonts w:ascii="Arial" w:eastAsia="Arial" w:hAnsi="Arial"/>
          <w:color w:val="000000"/>
          <w:sz w:val="18"/>
        </w:rPr>
        <w:t>to ensure that all hardware and software used by the Insured (including protection of same against unau-</w:t>
      </w:r>
      <w:proofErr w:type="spellStart"/>
      <w:r w:rsidRPr="00387471">
        <w:rPr>
          <w:rFonts w:ascii="Arial" w:eastAsia="Arial" w:hAnsi="Arial"/>
          <w:color w:val="000000"/>
          <w:sz w:val="18"/>
        </w:rPr>
        <w:t>thorised</w:t>
      </w:r>
      <w:proofErr w:type="spellEnd"/>
      <w:r w:rsidRPr="00387471">
        <w:rPr>
          <w:rFonts w:ascii="Arial" w:eastAsia="Arial" w:hAnsi="Arial"/>
          <w:color w:val="000000"/>
          <w:sz w:val="18"/>
        </w:rPr>
        <w:t xml:space="preserve"> access) and the systems for backing up and protecting data correspond to the state of the art and comply with the relevant laws (e.g. the German Feder-al Data Protection Act, </w:t>
      </w:r>
      <w:proofErr w:type="spellStart"/>
      <w:r w:rsidRPr="00387471">
        <w:rPr>
          <w:rFonts w:ascii="Arial" w:eastAsia="Arial" w:hAnsi="Arial"/>
          <w:color w:val="000000"/>
          <w:sz w:val="18"/>
        </w:rPr>
        <w:t>Bundesdatenschutzgesetz</w:t>
      </w:r>
      <w:proofErr w:type="spellEnd"/>
      <w:r w:rsidRPr="00387471">
        <w:rPr>
          <w:rFonts w:ascii="Arial" w:eastAsia="Arial" w:hAnsi="Arial"/>
          <w:color w:val="000000"/>
          <w:sz w:val="18"/>
        </w:rPr>
        <w:t>), and that ongoing checks in this regard are performed;</w:t>
      </w:r>
    </w:p>
    <w:p w14:paraId="74B948DB" w14:textId="77777777" w:rsidR="008720F4" w:rsidRPr="00387471" w:rsidRDefault="00216ABB">
      <w:pPr>
        <w:spacing w:before="108" w:line="206"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 xml:space="preserve">7.1.6 </w:t>
      </w:r>
      <w:r w:rsidR="00D307E6">
        <w:rPr>
          <w:rFonts w:ascii="Arial" w:eastAsia="Arial" w:hAnsi="Arial"/>
          <w:color w:val="000000"/>
          <w:sz w:val="18"/>
        </w:rPr>
        <w:tab/>
      </w:r>
      <w:r w:rsidRPr="00387471">
        <w:rPr>
          <w:rFonts w:ascii="Arial" w:eastAsia="Arial" w:hAnsi="Arial"/>
          <w:color w:val="000000"/>
          <w:sz w:val="18"/>
        </w:rPr>
        <w:t>to ensure that only warehouse and cargo handling buildings and areas, and technical and other equip-</w:t>
      </w:r>
      <w:proofErr w:type="spellStart"/>
      <w:r w:rsidRPr="00387471">
        <w:rPr>
          <w:rFonts w:ascii="Arial" w:eastAsia="Arial" w:hAnsi="Arial"/>
          <w:color w:val="000000"/>
          <w:sz w:val="18"/>
        </w:rPr>
        <w:t>ment</w:t>
      </w:r>
      <w:proofErr w:type="spellEnd"/>
      <w:r w:rsidRPr="00387471">
        <w:rPr>
          <w:rFonts w:ascii="Arial" w:eastAsia="Arial" w:hAnsi="Arial"/>
          <w:color w:val="000000"/>
          <w:sz w:val="18"/>
        </w:rPr>
        <w:t xml:space="preserve"> appropriate for the job in hand are used, that statutory or official directives are complied with, and that the capacity of security facilities to function </w:t>
      </w:r>
      <w:proofErr w:type="spellStart"/>
      <w:r w:rsidRPr="00387471">
        <w:rPr>
          <w:rFonts w:ascii="Arial" w:eastAsia="Arial" w:hAnsi="Arial"/>
          <w:color w:val="000000"/>
          <w:sz w:val="18"/>
        </w:rPr>
        <w:t>cor-rectly</w:t>
      </w:r>
      <w:proofErr w:type="spellEnd"/>
      <w:r w:rsidRPr="00387471">
        <w:rPr>
          <w:rFonts w:ascii="Arial" w:eastAsia="Arial" w:hAnsi="Arial"/>
          <w:color w:val="000000"/>
          <w:sz w:val="18"/>
        </w:rPr>
        <w:t xml:space="preserve"> is not compromised;</w:t>
      </w:r>
    </w:p>
    <w:p w14:paraId="032CF066" w14:textId="77777777" w:rsidR="008720F4" w:rsidRPr="00387471" w:rsidRDefault="00216ABB" w:rsidP="00D307E6">
      <w:pPr>
        <w:spacing w:before="104" w:line="203" w:lineRule="exact"/>
        <w:ind w:left="567" w:hanging="567"/>
        <w:textAlignment w:val="baseline"/>
        <w:rPr>
          <w:rFonts w:ascii="Arial" w:eastAsia="Arial" w:hAnsi="Arial"/>
          <w:color w:val="000000"/>
          <w:spacing w:val="2"/>
          <w:sz w:val="18"/>
        </w:rPr>
      </w:pPr>
      <w:r w:rsidRPr="00387471">
        <w:rPr>
          <w:rFonts w:ascii="Arial" w:eastAsia="Arial" w:hAnsi="Arial"/>
          <w:color w:val="000000"/>
          <w:spacing w:val="2"/>
          <w:sz w:val="18"/>
        </w:rPr>
        <w:t xml:space="preserve">7.1.7 </w:t>
      </w:r>
      <w:r w:rsidR="00D307E6">
        <w:rPr>
          <w:rFonts w:ascii="Arial" w:eastAsia="Arial" w:hAnsi="Arial"/>
          <w:color w:val="000000"/>
          <w:spacing w:val="2"/>
          <w:sz w:val="18"/>
        </w:rPr>
        <w:tab/>
      </w:r>
      <w:r w:rsidRPr="00387471">
        <w:rPr>
          <w:rFonts w:ascii="Arial" w:eastAsia="Arial" w:hAnsi="Arial"/>
          <w:color w:val="000000"/>
          <w:spacing w:val="2"/>
          <w:sz w:val="18"/>
        </w:rPr>
        <w:t>to perform and document interface controls;</w:t>
      </w:r>
    </w:p>
    <w:p w14:paraId="6E0F2FD3" w14:textId="77777777" w:rsidR="008720F4" w:rsidRPr="00387471" w:rsidRDefault="00216ABB">
      <w:pPr>
        <w:spacing w:before="102" w:line="206"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 xml:space="preserve">7.1.8 </w:t>
      </w:r>
      <w:r w:rsidR="00D307E6">
        <w:rPr>
          <w:rFonts w:ascii="Arial" w:eastAsia="Arial" w:hAnsi="Arial"/>
          <w:color w:val="000000"/>
          <w:sz w:val="18"/>
        </w:rPr>
        <w:tab/>
      </w:r>
      <w:r w:rsidRPr="00387471">
        <w:rPr>
          <w:rFonts w:ascii="Arial" w:eastAsia="Arial" w:hAnsi="Arial"/>
          <w:color w:val="000000"/>
          <w:sz w:val="18"/>
        </w:rPr>
        <w:t xml:space="preserve">upon the request of the Insurer, to perform additional inventory checks at the </w:t>
      </w:r>
      <w:r w:rsidRPr="00387471">
        <w:rPr>
          <w:rFonts w:ascii="Arial" w:eastAsia="Arial" w:hAnsi="Arial"/>
          <w:color w:val="000000"/>
          <w:sz w:val="19"/>
        </w:rPr>
        <w:t xml:space="preserve">Insured’s expense over and </w:t>
      </w:r>
      <w:r w:rsidRPr="00387471">
        <w:rPr>
          <w:rFonts w:ascii="Arial" w:eastAsia="Arial" w:hAnsi="Arial"/>
          <w:color w:val="000000"/>
          <w:sz w:val="18"/>
        </w:rPr>
        <w:t>above the audits and audit intervals stipulated in the job requirements;</w:t>
      </w:r>
    </w:p>
    <w:p w14:paraId="57AAA964" w14:textId="77777777" w:rsidR="008720F4" w:rsidRPr="00387471" w:rsidRDefault="00216ABB">
      <w:pPr>
        <w:spacing w:before="110" w:line="202"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 xml:space="preserve">7.1.9 </w:t>
      </w:r>
      <w:r w:rsidR="00D307E6">
        <w:rPr>
          <w:rFonts w:ascii="Arial" w:eastAsia="Arial" w:hAnsi="Arial"/>
          <w:color w:val="000000"/>
          <w:sz w:val="18"/>
        </w:rPr>
        <w:tab/>
      </w:r>
      <w:r w:rsidRPr="00387471">
        <w:rPr>
          <w:rFonts w:ascii="Arial" w:eastAsia="Arial" w:hAnsi="Arial"/>
          <w:color w:val="000000"/>
          <w:sz w:val="18"/>
        </w:rPr>
        <w:t>to exercise prudence when selecting employees, and to monitor them;</w:t>
      </w:r>
    </w:p>
    <w:p w14:paraId="493135EC" w14:textId="77777777" w:rsidR="008720F4" w:rsidRPr="00387471" w:rsidRDefault="00216ABB">
      <w:pPr>
        <w:spacing w:before="108" w:line="206"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7.1.10 to exercise the diligence of a prudent businessman when selecting sub-contractors and servants, and to ensure that these also meet the obligations set down in Clauses 7.1.1 to 7.1.9 and have taken out insurance in accordance with the customary terms, conditions and legal requirements;</w:t>
      </w:r>
    </w:p>
    <w:p w14:paraId="7FEE7B58" w14:textId="77777777" w:rsidR="008720F4" w:rsidRPr="00387471" w:rsidRDefault="00216ABB">
      <w:pPr>
        <w:spacing w:before="101" w:line="207"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7.1.11 to notify the Insurer immediately of any changes to terms and conditions of business, individual agree-</w:t>
      </w:r>
      <w:proofErr w:type="spellStart"/>
      <w:r w:rsidRPr="00387471">
        <w:rPr>
          <w:rFonts w:ascii="Arial" w:eastAsia="Arial" w:hAnsi="Arial"/>
          <w:color w:val="000000"/>
          <w:sz w:val="18"/>
        </w:rPr>
        <w:t>ments</w:t>
      </w:r>
      <w:proofErr w:type="spellEnd"/>
      <w:r w:rsidRPr="00387471">
        <w:rPr>
          <w:rFonts w:ascii="Arial" w:eastAsia="Arial" w:hAnsi="Arial"/>
          <w:color w:val="000000"/>
          <w:sz w:val="18"/>
        </w:rPr>
        <w:t xml:space="preserve">, documents, bills of lading or other agreements </w:t>
      </w:r>
      <w:r w:rsidRPr="00387471">
        <w:rPr>
          <w:rFonts w:ascii="Arial" w:eastAsia="Arial" w:hAnsi="Arial"/>
          <w:color w:val="000000"/>
          <w:sz w:val="19"/>
        </w:rPr>
        <w:t xml:space="preserve">affecting the Insured’s liability previously brought to the </w:t>
      </w:r>
      <w:r w:rsidRPr="00387471">
        <w:rPr>
          <w:rFonts w:ascii="Arial" w:eastAsia="Arial" w:hAnsi="Arial"/>
          <w:color w:val="000000"/>
          <w:sz w:val="18"/>
        </w:rPr>
        <w:t xml:space="preserve">attention of the Insurer and included in the insurance cover via the special terms and conditions or the </w:t>
      </w:r>
      <w:proofErr w:type="spellStart"/>
      <w:r w:rsidRPr="00387471">
        <w:rPr>
          <w:rFonts w:ascii="Arial" w:eastAsia="Arial" w:hAnsi="Arial"/>
          <w:color w:val="000000"/>
          <w:sz w:val="18"/>
        </w:rPr>
        <w:t>busi</w:t>
      </w:r>
      <w:proofErr w:type="spellEnd"/>
      <w:r w:rsidRPr="00387471">
        <w:rPr>
          <w:rFonts w:ascii="Arial" w:eastAsia="Arial" w:hAnsi="Arial"/>
          <w:color w:val="000000"/>
          <w:sz w:val="18"/>
        </w:rPr>
        <w:t>-ness description;</w:t>
      </w:r>
    </w:p>
    <w:p w14:paraId="7AFECC49" w14:textId="77777777" w:rsidR="008720F4" w:rsidRPr="00387471" w:rsidRDefault="00216ABB">
      <w:pPr>
        <w:spacing w:before="103" w:line="206"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 xml:space="preserve">7.1.12 to observe any laws, regulations, official ordinances or provisions, association rules and regulations and other security regulations when carrying out service </w:t>
      </w:r>
      <w:proofErr w:type="gramStart"/>
      <w:r w:rsidRPr="00387471">
        <w:rPr>
          <w:rFonts w:ascii="Arial" w:eastAsia="Arial" w:hAnsi="Arial"/>
          <w:color w:val="000000"/>
          <w:sz w:val="18"/>
        </w:rPr>
        <w:t>con-tracts</w:t>
      </w:r>
      <w:proofErr w:type="gramEnd"/>
      <w:r w:rsidRPr="00387471">
        <w:rPr>
          <w:rFonts w:ascii="Arial" w:eastAsia="Arial" w:hAnsi="Arial"/>
          <w:color w:val="000000"/>
          <w:sz w:val="18"/>
        </w:rPr>
        <w:t>.</w:t>
      </w:r>
    </w:p>
    <w:p w14:paraId="1BF00D53" w14:textId="77777777" w:rsidR="008720F4" w:rsidRPr="00387471" w:rsidRDefault="00216ABB">
      <w:pPr>
        <w:tabs>
          <w:tab w:val="left" w:pos="576"/>
        </w:tabs>
        <w:spacing w:before="102" w:line="208" w:lineRule="exact"/>
        <w:textAlignment w:val="baseline"/>
        <w:rPr>
          <w:rFonts w:ascii="Arial" w:eastAsia="Arial" w:hAnsi="Arial"/>
          <w:color w:val="000000"/>
          <w:sz w:val="18"/>
        </w:rPr>
      </w:pPr>
      <w:r w:rsidRPr="00387471">
        <w:rPr>
          <w:rFonts w:ascii="Arial" w:eastAsia="Arial" w:hAnsi="Arial"/>
          <w:color w:val="000000"/>
          <w:sz w:val="18"/>
        </w:rPr>
        <w:t>7.2</w:t>
      </w:r>
      <w:r w:rsidRPr="00387471">
        <w:rPr>
          <w:rFonts w:ascii="Arial" w:eastAsia="Arial" w:hAnsi="Arial"/>
          <w:color w:val="000000"/>
          <w:sz w:val="18"/>
        </w:rPr>
        <w:tab/>
        <w:t xml:space="preserve">after the occurrence of the claim </w:t>
      </w:r>
      <w:r w:rsidRPr="00387471">
        <w:rPr>
          <w:rFonts w:ascii="Arial" w:eastAsia="Arial" w:hAnsi="Arial"/>
          <w:color w:val="000000"/>
          <w:sz w:val="19"/>
        </w:rPr>
        <w:t>–</w:t>
      </w:r>
    </w:p>
    <w:p w14:paraId="633BE5EB" w14:textId="77777777" w:rsidR="008720F4" w:rsidRPr="00387471" w:rsidRDefault="00216ABB">
      <w:pPr>
        <w:spacing w:before="99" w:line="206"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 xml:space="preserve">7.2.1 </w:t>
      </w:r>
      <w:r w:rsidR="00D307E6">
        <w:rPr>
          <w:rFonts w:ascii="Arial" w:eastAsia="Arial" w:hAnsi="Arial"/>
          <w:color w:val="000000"/>
          <w:sz w:val="18"/>
        </w:rPr>
        <w:tab/>
      </w:r>
      <w:r w:rsidRPr="00387471">
        <w:rPr>
          <w:rFonts w:ascii="Arial" w:eastAsia="Arial" w:hAnsi="Arial"/>
          <w:color w:val="000000"/>
          <w:sz w:val="18"/>
        </w:rPr>
        <w:t xml:space="preserve">to notify the Insurer immediately, but at the latest with-in a month, of the occurrence of a claim, and to </w:t>
      </w:r>
      <w:proofErr w:type="gramStart"/>
      <w:r w:rsidRPr="00387471">
        <w:rPr>
          <w:rFonts w:ascii="Arial" w:eastAsia="Arial" w:hAnsi="Arial"/>
          <w:color w:val="000000"/>
          <w:sz w:val="18"/>
        </w:rPr>
        <w:t>pre-sent</w:t>
      </w:r>
      <w:proofErr w:type="gramEnd"/>
      <w:r w:rsidRPr="00387471">
        <w:rPr>
          <w:rFonts w:ascii="Arial" w:eastAsia="Arial" w:hAnsi="Arial"/>
          <w:color w:val="000000"/>
          <w:sz w:val="18"/>
        </w:rPr>
        <w:t xml:space="preserve"> all documentation necessary to assess claim;</w:t>
      </w:r>
    </w:p>
    <w:p w14:paraId="0BF04E21" w14:textId="77777777" w:rsidR="008720F4" w:rsidRPr="00387471" w:rsidRDefault="00216ABB">
      <w:pPr>
        <w:spacing w:before="110" w:line="204" w:lineRule="exact"/>
        <w:ind w:left="576" w:hanging="576"/>
        <w:jc w:val="both"/>
        <w:textAlignment w:val="baseline"/>
        <w:rPr>
          <w:rFonts w:ascii="Arial" w:eastAsia="Arial" w:hAnsi="Arial"/>
          <w:color w:val="000000"/>
          <w:spacing w:val="1"/>
          <w:sz w:val="18"/>
        </w:rPr>
      </w:pPr>
      <w:r w:rsidRPr="00387471">
        <w:rPr>
          <w:rFonts w:ascii="Arial" w:eastAsia="Arial" w:hAnsi="Arial"/>
          <w:color w:val="000000"/>
          <w:spacing w:val="1"/>
          <w:sz w:val="18"/>
        </w:rPr>
        <w:t xml:space="preserve">7.2.2 </w:t>
      </w:r>
      <w:r w:rsidR="00D307E6">
        <w:rPr>
          <w:rFonts w:ascii="Arial" w:eastAsia="Arial" w:hAnsi="Arial"/>
          <w:color w:val="000000"/>
          <w:spacing w:val="1"/>
          <w:sz w:val="18"/>
        </w:rPr>
        <w:tab/>
      </w:r>
      <w:r w:rsidRPr="00387471">
        <w:rPr>
          <w:rFonts w:ascii="Arial" w:eastAsia="Arial" w:hAnsi="Arial"/>
          <w:color w:val="000000"/>
          <w:spacing w:val="1"/>
          <w:sz w:val="18"/>
        </w:rPr>
        <w:t xml:space="preserve">to take all appropriate measures to prevent and </w:t>
      </w:r>
      <w:proofErr w:type="spellStart"/>
      <w:r w:rsidRPr="00387471">
        <w:rPr>
          <w:rFonts w:ascii="Arial" w:eastAsia="Arial" w:hAnsi="Arial"/>
          <w:color w:val="000000"/>
          <w:spacing w:val="1"/>
          <w:sz w:val="18"/>
        </w:rPr>
        <w:t>miti</w:t>
      </w:r>
      <w:proofErr w:type="spellEnd"/>
      <w:r w:rsidRPr="00387471">
        <w:rPr>
          <w:rFonts w:ascii="Arial" w:eastAsia="Arial" w:hAnsi="Arial"/>
          <w:color w:val="000000"/>
          <w:spacing w:val="1"/>
          <w:sz w:val="18"/>
        </w:rPr>
        <w:t>-gate the loss/damage, to provide the Insurer with all required information, and to follow any instructions given.</w:t>
      </w:r>
    </w:p>
    <w:p w14:paraId="1CF1EEBB" w14:textId="77777777" w:rsidR="008720F4" w:rsidRPr="00387471" w:rsidRDefault="00216ABB">
      <w:pPr>
        <w:spacing w:before="108" w:line="206"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 xml:space="preserve">7.2.3 </w:t>
      </w:r>
      <w:r w:rsidR="00D307E6">
        <w:rPr>
          <w:rFonts w:ascii="Arial" w:eastAsia="Arial" w:hAnsi="Arial"/>
          <w:color w:val="000000"/>
          <w:sz w:val="18"/>
        </w:rPr>
        <w:tab/>
      </w:r>
      <w:r w:rsidRPr="00387471">
        <w:rPr>
          <w:rFonts w:ascii="Arial" w:eastAsia="Arial" w:hAnsi="Arial"/>
          <w:color w:val="000000"/>
          <w:sz w:val="18"/>
        </w:rPr>
        <w:t xml:space="preserve">to notify the Insurer without delay of any legal actions taken against him in the context of the insured activity and to file all necessary legal means and remedies, in particular appeals against court orders for </w:t>
      </w:r>
      <w:proofErr w:type="gramStart"/>
      <w:r w:rsidRPr="00387471">
        <w:rPr>
          <w:rFonts w:ascii="Arial" w:eastAsia="Arial" w:hAnsi="Arial"/>
          <w:color w:val="000000"/>
          <w:sz w:val="18"/>
        </w:rPr>
        <w:t>payments;</w:t>
      </w:r>
      <w:proofErr w:type="gramEnd"/>
    </w:p>
    <w:p w14:paraId="08602BE4" w14:textId="77777777" w:rsidR="008720F4" w:rsidRPr="00387471" w:rsidRDefault="008720F4">
      <w:pPr>
        <w:sectPr w:rsidR="008720F4" w:rsidRPr="00387471">
          <w:pgSz w:w="11909" w:h="16843"/>
          <w:pgMar w:top="307" w:right="837" w:bottom="141" w:left="856" w:header="720" w:footer="720" w:gutter="0"/>
          <w:cols w:num="2" w:space="0" w:equalWidth="0">
            <w:col w:w="4960" w:space="296"/>
            <w:col w:w="4960" w:space="0"/>
          </w:cols>
        </w:sectPr>
      </w:pPr>
    </w:p>
    <w:p w14:paraId="6C8086E4" w14:textId="77777777" w:rsidR="008720F4" w:rsidRPr="00387471" w:rsidRDefault="00216ABB">
      <w:pPr>
        <w:tabs>
          <w:tab w:val="left" w:pos="9360"/>
          <w:tab w:val="right" w:pos="10368"/>
        </w:tabs>
        <w:spacing w:before="25" w:line="178" w:lineRule="exact"/>
        <w:ind w:left="72"/>
        <w:textAlignment w:val="baseline"/>
        <w:rPr>
          <w:rFonts w:ascii="Arial" w:eastAsia="Arial" w:hAnsi="Arial"/>
          <w:color w:val="000000"/>
          <w:sz w:val="16"/>
        </w:rPr>
      </w:pPr>
      <w:r w:rsidRPr="00387471">
        <w:rPr>
          <w:rFonts w:ascii="Arial" w:eastAsia="Arial" w:hAnsi="Arial"/>
          <w:color w:val="000000"/>
          <w:sz w:val="16"/>
        </w:rPr>
        <w:t xml:space="preserve">DTV-VHV Open Policy 2003/2011, </w:t>
      </w:r>
      <w:r w:rsidR="00D97E91">
        <w:rPr>
          <w:rFonts w:ascii="Arial" w:eastAsia="Arial" w:hAnsi="Arial"/>
          <w:color w:val="000000"/>
          <w:sz w:val="16"/>
        </w:rPr>
        <w:t>May 2020</w:t>
      </w:r>
      <w:r w:rsidRPr="00387471">
        <w:rPr>
          <w:rFonts w:ascii="Arial" w:eastAsia="Arial" w:hAnsi="Arial"/>
          <w:color w:val="000000"/>
          <w:sz w:val="16"/>
        </w:rPr>
        <w:tab/>
        <w:t>Page</w:t>
      </w:r>
      <w:r w:rsidRPr="00387471">
        <w:rPr>
          <w:rFonts w:ascii="Arial" w:eastAsia="Arial" w:hAnsi="Arial"/>
          <w:color w:val="000000"/>
          <w:sz w:val="16"/>
        </w:rPr>
        <w:tab/>
        <w:t>3 / 5</w:t>
      </w:r>
    </w:p>
    <w:p w14:paraId="19C3DA75" w14:textId="77777777" w:rsidR="008720F4" w:rsidRPr="00387471" w:rsidRDefault="008720F4">
      <w:pPr>
        <w:sectPr w:rsidR="008720F4" w:rsidRPr="00387471">
          <w:type w:val="continuous"/>
          <w:pgSz w:w="11909" w:h="16843"/>
          <w:pgMar w:top="307" w:right="725" w:bottom="141" w:left="744" w:header="720" w:footer="720" w:gutter="0"/>
          <w:cols w:space="720"/>
        </w:sectPr>
      </w:pPr>
    </w:p>
    <w:p w14:paraId="09A07746" w14:textId="06AC1B0F" w:rsidR="008720F4" w:rsidRPr="00387471" w:rsidRDefault="00F84778">
      <w:pPr>
        <w:spacing w:before="1402" w:line="206" w:lineRule="exact"/>
        <w:ind w:left="576" w:hanging="576"/>
        <w:jc w:val="both"/>
        <w:textAlignment w:val="baseline"/>
        <w:rPr>
          <w:rFonts w:ascii="Arial" w:eastAsia="Arial" w:hAnsi="Arial"/>
          <w:color w:val="000000"/>
          <w:sz w:val="18"/>
        </w:rPr>
      </w:pPr>
      <w:r>
        <w:rPr>
          <w:noProof/>
          <w:lang w:val="de-DE" w:eastAsia="de-DE"/>
        </w:rPr>
        <w:lastRenderedPageBreak/>
        <w:drawing>
          <wp:anchor distT="0" distB="0" distL="114300" distR="114300" simplePos="0" relativeHeight="251652608" behindDoc="0" locked="0" layoutInCell="0" allowOverlap="1" wp14:anchorId="348FA565" wp14:editId="02FDCE14">
            <wp:simplePos x="0" y="0"/>
            <wp:positionH relativeFrom="column">
              <wp:posOffset>0</wp:posOffset>
            </wp:positionH>
            <wp:positionV relativeFrom="paragraph">
              <wp:posOffset>180975</wp:posOffset>
            </wp:positionV>
            <wp:extent cx="2343150" cy="409575"/>
            <wp:effectExtent l="0" t="0" r="0" b="0"/>
            <wp:wrapNone/>
            <wp:docPr id="12" name="Grafik 12"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Logo Gesamtverband der Versicherer"/>
                    <pic:cNvPicPr>
                      <a:picLocks noChangeAspect="1" noChangeArrowheads="1"/>
                    </pic:cNvPicPr>
                  </pic:nvPicPr>
                  <pic:blipFill>
                    <a:blip r:embed="rId4" cstate="print">
                      <a:extLst>
                        <a:ext uri="{28A0092B-C50C-407E-A947-70E740481C1C}">
                          <a14:useLocalDpi xmlns:a14="http://schemas.microsoft.com/office/drawing/2010/main" val="0"/>
                        </a:ext>
                      </a:extLst>
                    </a:blip>
                    <a:srcRect l="5695" t="27907" r="6761" b="22093"/>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216ABB" w:rsidRPr="00387471">
        <w:rPr>
          <w:rFonts w:ascii="Arial" w:eastAsia="Arial" w:hAnsi="Arial"/>
          <w:color w:val="000000"/>
          <w:sz w:val="18"/>
        </w:rPr>
        <w:t xml:space="preserve">7.2.4 </w:t>
      </w:r>
      <w:r w:rsidR="00D11A4A">
        <w:rPr>
          <w:rFonts w:ascii="Arial" w:eastAsia="Arial" w:hAnsi="Arial"/>
          <w:color w:val="000000"/>
          <w:sz w:val="18"/>
        </w:rPr>
        <w:tab/>
      </w:r>
      <w:r w:rsidR="00216ABB" w:rsidRPr="00387471">
        <w:rPr>
          <w:rFonts w:ascii="Arial" w:eastAsia="Arial" w:hAnsi="Arial"/>
          <w:color w:val="000000"/>
          <w:sz w:val="18"/>
        </w:rPr>
        <w:t xml:space="preserve">not to assign claims for compensation or recourse without the consent of the </w:t>
      </w:r>
      <w:proofErr w:type="gramStart"/>
      <w:r w:rsidR="00216ABB" w:rsidRPr="00387471">
        <w:rPr>
          <w:rFonts w:ascii="Arial" w:eastAsia="Arial" w:hAnsi="Arial"/>
          <w:color w:val="000000"/>
          <w:sz w:val="18"/>
        </w:rPr>
        <w:t>Insurer;</w:t>
      </w:r>
      <w:proofErr w:type="gramEnd"/>
    </w:p>
    <w:p w14:paraId="6C0C77D1" w14:textId="77777777" w:rsidR="008720F4" w:rsidRPr="00387471" w:rsidRDefault="00216ABB">
      <w:pPr>
        <w:spacing w:before="102" w:line="206"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 xml:space="preserve">7.2.5 </w:t>
      </w:r>
      <w:r w:rsidR="00D11A4A">
        <w:rPr>
          <w:rFonts w:ascii="Arial" w:eastAsia="Arial" w:hAnsi="Arial"/>
          <w:color w:val="000000"/>
          <w:sz w:val="18"/>
        </w:rPr>
        <w:tab/>
      </w:r>
      <w:r w:rsidRPr="00387471">
        <w:rPr>
          <w:rFonts w:ascii="Arial" w:eastAsia="Arial" w:hAnsi="Arial"/>
          <w:color w:val="000000"/>
          <w:sz w:val="18"/>
        </w:rPr>
        <w:t>to enter, upon request of the Insurer and at his ex-</w:t>
      </w:r>
      <w:proofErr w:type="spellStart"/>
      <w:r w:rsidRPr="00387471">
        <w:rPr>
          <w:rFonts w:ascii="Arial" w:eastAsia="Arial" w:hAnsi="Arial"/>
          <w:color w:val="000000"/>
          <w:sz w:val="18"/>
        </w:rPr>
        <w:t>pense</w:t>
      </w:r>
      <w:proofErr w:type="spellEnd"/>
      <w:r w:rsidRPr="00387471">
        <w:rPr>
          <w:rFonts w:ascii="Arial" w:eastAsia="Arial" w:hAnsi="Arial"/>
          <w:color w:val="000000"/>
          <w:sz w:val="18"/>
        </w:rPr>
        <w:t xml:space="preserve">, into legal proceedings and </w:t>
      </w:r>
      <w:proofErr w:type="spellStart"/>
      <w:r w:rsidRPr="00387471">
        <w:rPr>
          <w:rFonts w:ascii="Arial" w:eastAsia="Arial" w:hAnsi="Arial"/>
          <w:color w:val="000000"/>
          <w:sz w:val="18"/>
        </w:rPr>
        <w:t>authorise</w:t>
      </w:r>
      <w:proofErr w:type="spellEnd"/>
      <w:r w:rsidRPr="00387471">
        <w:rPr>
          <w:rFonts w:ascii="Arial" w:eastAsia="Arial" w:hAnsi="Arial"/>
          <w:color w:val="000000"/>
          <w:sz w:val="18"/>
        </w:rPr>
        <w:t xml:space="preserve"> the </w:t>
      </w:r>
      <w:proofErr w:type="spellStart"/>
      <w:r w:rsidRPr="00387471">
        <w:rPr>
          <w:rFonts w:ascii="Arial" w:eastAsia="Arial" w:hAnsi="Arial"/>
          <w:color w:val="000000"/>
          <w:sz w:val="18"/>
        </w:rPr>
        <w:t>Insur</w:t>
      </w:r>
      <w:proofErr w:type="spellEnd"/>
      <w:r w:rsidRPr="00387471">
        <w:rPr>
          <w:rFonts w:ascii="Arial" w:eastAsia="Arial" w:hAnsi="Arial"/>
          <w:color w:val="000000"/>
          <w:sz w:val="18"/>
        </w:rPr>
        <w:t>-er to conduct the proceedings;</w:t>
      </w:r>
    </w:p>
    <w:p w14:paraId="355D8064" w14:textId="77777777" w:rsidR="008720F4" w:rsidRPr="00387471" w:rsidRDefault="00216ABB">
      <w:pPr>
        <w:spacing w:before="100" w:line="208"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 xml:space="preserve">7.2.6 </w:t>
      </w:r>
      <w:r w:rsidR="00D11A4A">
        <w:rPr>
          <w:rFonts w:ascii="Arial" w:eastAsia="Arial" w:hAnsi="Arial"/>
          <w:color w:val="000000"/>
          <w:sz w:val="18"/>
        </w:rPr>
        <w:tab/>
      </w:r>
      <w:r w:rsidRPr="00387471">
        <w:rPr>
          <w:rFonts w:ascii="Arial" w:eastAsia="Arial" w:hAnsi="Arial"/>
          <w:color w:val="000000"/>
          <w:sz w:val="18"/>
        </w:rPr>
        <w:t xml:space="preserve">to report any theft, robbery and traffic accident which might have had an adverse effect on the goods to the competent police authority and to notify the insurer without delay, and </w:t>
      </w:r>
      <w:r w:rsidRPr="00387471">
        <w:rPr>
          <w:rFonts w:ascii="Arial" w:eastAsia="Arial" w:hAnsi="Arial"/>
          <w:color w:val="000000"/>
          <w:sz w:val="19"/>
        </w:rPr>
        <w:t xml:space="preserve">– </w:t>
      </w:r>
      <w:r w:rsidRPr="00387471">
        <w:rPr>
          <w:rFonts w:ascii="Arial" w:eastAsia="Arial" w:hAnsi="Arial"/>
          <w:color w:val="000000"/>
          <w:sz w:val="18"/>
        </w:rPr>
        <w:t>in the case of any accidents,</w:t>
      </w:r>
    </w:p>
    <w:p w14:paraId="5F1352B8" w14:textId="77777777" w:rsidR="008720F4" w:rsidRPr="00387471" w:rsidRDefault="00216ABB">
      <w:pPr>
        <w:tabs>
          <w:tab w:val="right" w:leader="dot" w:pos="4968"/>
        </w:tabs>
        <w:spacing w:before="2" w:line="206" w:lineRule="exact"/>
        <w:ind w:left="576"/>
        <w:jc w:val="both"/>
        <w:textAlignment w:val="baseline"/>
        <w:rPr>
          <w:rFonts w:ascii="Arial" w:eastAsia="Arial" w:hAnsi="Arial"/>
          <w:color w:val="000000"/>
          <w:sz w:val="18"/>
        </w:rPr>
      </w:pPr>
      <w:r w:rsidRPr="00387471">
        <w:rPr>
          <w:rFonts w:ascii="Arial" w:eastAsia="Arial" w:hAnsi="Arial"/>
          <w:color w:val="000000"/>
          <w:sz w:val="18"/>
        </w:rPr>
        <w:t xml:space="preserve">loss/damage in excess of EUR </w:t>
      </w:r>
      <w:r w:rsidRPr="00387471">
        <w:rPr>
          <w:rFonts w:ascii="Arial" w:eastAsia="Arial" w:hAnsi="Arial"/>
          <w:color w:val="000000"/>
          <w:sz w:val="18"/>
        </w:rPr>
        <w:tab/>
        <w:t xml:space="preserve">, or whenever </w:t>
      </w:r>
      <w:r w:rsidRPr="00387471">
        <w:rPr>
          <w:rFonts w:ascii="Arial" w:eastAsia="Arial" w:hAnsi="Arial"/>
          <w:color w:val="000000"/>
          <w:sz w:val="18"/>
        </w:rPr>
        <w:br/>
        <w:t xml:space="preserve">there is doubt as to the scale or size of the loss/damage </w:t>
      </w:r>
      <w:r w:rsidRPr="00387471">
        <w:rPr>
          <w:rFonts w:ascii="Arial" w:eastAsia="Arial" w:hAnsi="Arial"/>
          <w:color w:val="000000"/>
          <w:sz w:val="19"/>
        </w:rPr>
        <w:t xml:space="preserve">– </w:t>
      </w:r>
      <w:r w:rsidRPr="00387471">
        <w:rPr>
          <w:rFonts w:ascii="Arial" w:eastAsia="Arial" w:hAnsi="Arial"/>
          <w:color w:val="000000"/>
          <w:sz w:val="18"/>
        </w:rPr>
        <w:t xml:space="preserve">to report the matter to the nearest competent average adjuster and to follow his </w:t>
      </w:r>
      <w:proofErr w:type="spellStart"/>
      <w:r w:rsidRPr="00387471">
        <w:rPr>
          <w:rFonts w:ascii="Arial" w:eastAsia="Arial" w:hAnsi="Arial"/>
          <w:color w:val="000000"/>
          <w:sz w:val="18"/>
        </w:rPr>
        <w:t>instruc-tions</w:t>
      </w:r>
      <w:proofErr w:type="spellEnd"/>
      <w:r w:rsidRPr="00387471">
        <w:rPr>
          <w:rFonts w:ascii="Arial" w:eastAsia="Arial" w:hAnsi="Arial"/>
          <w:color w:val="000000"/>
          <w:sz w:val="18"/>
        </w:rPr>
        <w:t>;</w:t>
      </w:r>
    </w:p>
    <w:p w14:paraId="0359473F" w14:textId="77777777" w:rsidR="008720F4" w:rsidRPr="00387471" w:rsidRDefault="00216ABB">
      <w:pPr>
        <w:spacing w:before="102" w:line="206" w:lineRule="exact"/>
        <w:ind w:left="576" w:hanging="576"/>
        <w:jc w:val="both"/>
        <w:textAlignment w:val="baseline"/>
        <w:rPr>
          <w:rFonts w:ascii="Arial" w:eastAsia="Arial" w:hAnsi="Arial"/>
          <w:color w:val="000000"/>
          <w:spacing w:val="1"/>
          <w:sz w:val="18"/>
        </w:rPr>
      </w:pPr>
      <w:r w:rsidRPr="00387471">
        <w:rPr>
          <w:rFonts w:ascii="Arial" w:eastAsia="Arial" w:hAnsi="Arial"/>
          <w:color w:val="000000"/>
          <w:spacing w:val="1"/>
          <w:sz w:val="18"/>
        </w:rPr>
        <w:t xml:space="preserve">7.2.7 </w:t>
      </w:r>
      <w:r w:rsidR="00D11A4A">
        <w:rPr>
          <w:rFonts w:ascii="Arial" w:eastAsia="Arial" w:hAnsi="Arial"/>
          <w:color w:val="000000"/>
          <w:spacing w:val="1"/>
          <w:sz w:val="18"/>
        </w:rPr>
        <w:tab/>
      </w:r>
      <w:r w:rsidRPr="00387471">
        <w:rPr>
          <w:rFonts w:ascii="Arial" w:eastAsia="Arial" w:hAnsi="Arial"/>
          <w:color w:val="000000"/>
          <w:spacing w:val="1"/>
          <w:sz w:val="18"/>
        </w:rPr>
        <w:t>to safeguard potential rights of recourse against third parties and to observe the deadlines for lodging claims.</w:t>
      </w:r>
    </w:p>
    <w:p w14:paraId="130EECAB" w14:textId="77777777" w:rsidR="008720F4" w:rsidRPr="00387471" w:rsidRDefault="00216ABB">
      <w:pPr>
        <w:tabs>
          <w:tab w:val="left" w:pos="576"/>
        </w:tabs>
        <w:spacing w:before="111" w:line="201"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7.3</w:t>
      </w:r>
      <w:r w:rsidRPr="00387471">
        <w:rPr>
          <w:rFonts w:ascii="Arial" w:eastAsia="Arial" w:hAnsi="Arial"/>
          <w:color w:val="000000"/>
          <w:sz w:val="18"/>
        </w:rPr>
        <w:tab/>
        <w:t>Release of the obligation to indemnify in the case of a breach of obligations</w:t>
      </w:r>
    </w:p>
    <w:p w14:paraId="3E9A191D" w14:textId="77777777" w:rsidR="008720F4" w:rsidRPr="00387471" w:rsidRDefault="00216ABB">
      <w:pPr>
        <w:spacing w:before="109" w:line="206" w:lineRule="exact"/>
        <w:ind w:left="576" w:hanging="576"/>
        <w:jc w:val="both"/>
        <w:textAlignment w:val="baseline"/>
        <w:rPr>
          <w:rFonts w:ascii="Arial" w:eastAsia="Arial" w:hAnsi="Arial"/>
          <w:color w:val="000000"/>
          <w:spacing w:val="-1"/>
          <w:sz w:val="18"/>
        </w:rPr>
      </w:pPr>
      <w:r w:rsidRPr="00387471">
        <w:rPr>
          <w:rFonts w:ascii="Arial" w:eastAsia="Arial" w:hAnsi="Arial"/>
          <w:color w:val="000000"/>
          <w:spacing w:val="-1"/>
          <w:sz w:val="18"/>
        </w:rPr>
        <w:t xml:space="preserve">7.3.1 </w:t>
      </w:r>
      <w:r w:rsidR="00D11A4A">
        <w:rPr>
          <w:rFonts w:ascii="Arial" w:eastAsia="Arial" w:hAnsi="Arial"/>
          <w:color w:val="000000"/>
          <w:spacing w:val="-1"/>
          <w:sz w:val="18"/>
        </w:rPr>
        <w:tab/>
      </w:r>
      <w:r w:rsidRPr="00387471">
        <w:rPr>
          <w:rFonts w:ascii="Arial" w:eastAsia="Arial" w:hAnsi="Arial"/>
          <w:color w:val="000000"/>
          <w:spacing w:val="-1"/>
          <w:sz w:val="18"/>
        </w:rPr>
        <w:t xml:space="preserve">If the Insured or one of his representatives fails, either </w:t>
      </w:r>
      <w:proofErr w:type="spellStart"/>
      <w:r w:rsidRPr="00387471">
        <w:rPr>
          <w:rFonts w:ascii="Arial" w:eastAsia="Arial" w:hAnsi="Arial"/>
          <w:color w:val="000000"/>
          <w:spacing w:val="-1"/>
          <w:sz w:val="18"/>
        </w:rPr>
        <w:t>wilfully</w:t>
      </w:r>
      <w:proofErr w:type="spellEnd"/>
      <w:r w:rsidRPr="00387471">
        <w:rPr>
          <w:rFonts w:ascii="Arial" w:eastAsia="Arial" w:hAnsi="Arial"/>
          <w:color w:val="000000"/>
          <w:spacing w:val="-1"/>
          <w:sz w:val="18"/>
        </w:rPr>
        <w:t xml:space="preserve"> or through gross negligence, to satisfy these obligations or duties otherwise agreed in the insurance contract, the Insurer shall be released from his </w:t>
      </w:r>
      <w:proofErr w:type="spellStart"/>
      <w:r w:rsidRPr="00387471">
        <w:rPr>
          <w:rFonts w:ascii="Arial" w:eastAsia="Arial" w:hAnsi="Arial"/>
          <w:color w:val="000000"/>
          <w:spacing w:val="-1"/>
          <w:sz w:val="18"/>
        </w:rPr>
        <w:t>obliga-tion</w:t>
      </w:r>
      <w:proofErr w:type="spellEnd"/>
      <w:r w:rsidRPr="00387471">
        <w:rPr>
          <w:rFonts w:ascii="Arial" w:eastAsia="Arial" w:hAnsi="Arial"/>
          <w:color w:val="000000"/>
          <w:spacing w:val="-1"/>
          <w:sz w:val="18"/>
        </w:rPr>
        <w:t xml:space="preserve"> to indemnify unless the breach of obligation </w:t>
      </w:r>
      <w:proofErr w:type="spellStart"/>
      <w:r w:rsidRPr="00387471">
        <w:rPr>
          <w:rFonts w:ascii="Arial" w:eastAsia="Arial" w:hAnsi="Arial"/>
          <w:color w:val="000000"/>
          <w:spacing w:val="-1"/>
          <w:sz w:val="18"/>
        </w:rPr>
        <w:t>influ-enced</w:t>
      </w:r>
      <w:proofErr w:type="spellEnd"/>
      <w:r w:rsidRPr="00387471">
        <w:rPr>
          <w:rFonts w:ascii="Arial" w:eastAsia="Arial" w:hAnsi="Arial"/>
          <w:color w:val="000000"/>
          <w:spacing w:val="-1"/>
          <w:sz w:val="18"/>
        </w:rPr>
        <w:t xml:space="preserve"> neither the occurrence or discovery of the claim, nor the discovery or scale of the indemnity payable. Sentence 1, second half-sentence shall not apply if the Insured breached the obligation with malicious intent.</w:t>
      </w:r>
    </w:p>
    <w:p w14:paraId="38C241D5" w14:textId="77777777" w:rsidR="008720F4" w:rsidRPr="00387471" w:rsidRDefault="00216ABB">
      <w:pPr>
        <w:spacing w:before="109" w:line="206"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 xml:space="preserve">7.3.2 </w:t>
      </w:r>
      <w:r w:rsidR="00D11A4A">
        <w:rPr>
          <w:rFonts w:ascii="Arial" w:eastAsia="Arial" w:hAnsi="Arial"/>
          <w:color w:val="000000"/>
          <w:sz w:val="18"/>
        </w:rPr>
        <w:tab/>
      </w:r>
      <w:r w:rsidRPr="00387471">
        <w:rPr>
          <w:rFonts w:ascii="Arial" w:eastAsia="Arial" w:hAnsi="Arial"/>
          <w:color w:val="000000"/>
          <w:sz w:val="18"/>
        </w:rPr>
        <w:t xml:space="preserve">If the breach of obligation concerns a duty to provide information or to disclose details of a claim after the event has occurred, e.g. in accordance with Clauses 7.2.1, 7.2.2, 7.2.3 or 7.2.6 above, the Insurer shall be released from his obligation to indemnify without </w:t>
      </w:r>
      <w:proofErr w:type="spellStart"/>
      <w:r w:rsidRPr="00387471">
        <w:rPr>
          <w:rFonts w:ascii="Arial" w:eastAsia="Arial" w:hAnsi="Arial"/>
          <w:color w:val="000000"/>
          <w:sz w:val="18"/>
        </w:rPr>
        <w:t>hav-ing</w:t>
      </w:r>
      <w:proofErr w:type="spellEnd"/>
      <w:r w:rsidRPr="00387471">
        <w:rPr>
          <w:rFonts w:ascii="Arial" w:eastAsia="Arial" w:hAnsi="Arial"/>
          <w:color w:val="000000"/>
          <w:sz w:val="18"/>
        </w:rPr>
        <w:t xml:space="preserve"> needed to explain the legal consequences of this breach to the Insured.</w:t>
      </w:r>
    </w:p>
    <w:p w14:paraId="0F64491F" w14:textId="77777777" w:rsidR="008720F4" w:rsidRPr="00387471" w:rsidRDefault="00216ABB">
      <w:pPr>
        <w:tabs>
          <w:tab w:val="left" w:pos="576"/>
        </w:tabs>
        <w:spacing w:before="96" w:line="207" w:lineRule="exact"/>
        <w:ind w:left="576" w:hanging="576"/>
        <w:textAlignment w:val="baseline"/>
        <w:rPr>
          <w:rFonts w:ascii="Arial" w:eastAsia="Arial" w:hAnsi="Arial"/>
          <w:b/>
          <w:color w:val="000000"/>
          <w:sz w:val="18"/>
        </w:rPr>
      </w:pPr>
      <w:r w:rsidRPr="00387471">
        <w:rPr>
          <w:rFonts w:ascii="Arial" w:eastAsia="Arial" w:hAnsi="Arial"/>
          <w:b/>
          <w:color w:val="000000"/>
          <w:sz w:val="18"/>
        </w:rPr>
        <w:t>8</w:t>
      </w:r>
      <w:r w:rsidRPr="00387471">
        <w:rPr>
          <w:rFonts w:ascii="Arial" w:eastAsia="Arial" w:hAnsi="Arial"/>
          <w:b/>
          <w:color w:val="000000"/>
          <w:sz w:val="18"/>
        </w:rPr>
        <w:tab/>
        <w:t xml:space="preserve">Limits of indemnity </w:t>
      </w:r>
      <w:r w:rsidRPr="00387471">
        <w:rPr>
          <w:rFonts w:ascii="Arial" w:eastAsia="Arial" w:hAnsi="Arial"/>
          <w:b/>
          <w:color w:val="000000"/>
          <w:sz w:val="18"/>
        </w:rPr>
        <w:br/>
      </w:r>
      <w:r w:rsidRPr="00387471">
        <w:rPr>
          <w:rFonts w:ascii="Arial" w:eastAsia="Arial" w:hAnsi="Arial"/>
          <w:b/>
          <w:color w:val="999999"/>
          <w:sz w:val="18"/>
        </w:rPr>
        <w:t>(modular system)</w:t>
      </w:r>
    </w:p>
    <w:p w14:paraId="1555DB58" w14:textId="77777777" w:rsidR="008720F4" w:rsidRPr="00387471" w:rsidRDefault="00216ABB">
      <w:pPr>
        <w:tabs>
          <w:tab w:val="left" w:pos="576"/>
        </w:tabs>
        <w:spacing w:before="107" w:line="204" w:lineRule="exact"/>
        <w:textAlignment w:val="baseline"/>
        <w:rPr>
          <w:rFonts w:ascii="Arial" w:eastAsia="Arial" w:hAnsi="Arial"/>
          <w:color w:val="000000"/>
          <w:spacing w:val="1"/>
          <w:sz w:val="18"/>
        </w:rPr>
      </w:pPr>
      <w:r w:rsidRPr="00387471">
        <w:rPr>
          <w:rFonts w:ascii="Arial" w:eastAsia="Arial" w:hAnsi="Arial"/>
          <w:color w:val="000000"/>
          <w:spacing w:val="1"/>
          <w:sz w:val="18"/>
        </w:rPr>
        <w:t>8.1</w:t>
      </w:r>
      <w:r w:rsidRPr="00387471">
        <w:rPr>
          <w:rFonts w:ascii="Arial" w:eastAsia="Arial" w:hAnsi="Arial"/>
          <w:color w:val="000000"/>
          <w:spacing w:val="1"/>
          <w:sz w:val="18"/>
        </w:rPr>
        <w:tab/>
        <w:t>Per claim</w:t>
      </w:r>
    </w:p>
    <w:p w14:paraId="19CC7179" w14:textId="77777777" w:rsidR="008720F4" w:rsidRPr="00387471" w:rsidRDefault="00216ABB">
      <w:pPr>
        <w:spacing w:before="101" w:line="206" w:lineRule="exact"/>
        <w:ind w:left="576"/>
        <w:jc w:val="both"/>
        <w:textAlignment w:val="baseline"/>
        <w:rPr>
          <w:rFonts w:ascii="Arial" w:eastAsia="Arial" w:hAnsi="Arial"/>
          <w:color w:val="000000"/>
          <w:sz w:val="18"/>
        </w:rPr>
      </w:pPr>
      <w:r w:rsidRPr="00387471">
        <w:rPr>
          <w:rFonts w:ascii="Arial" w:eastAsia="Arial" w:hAnsi="Arial"/>
          <w:color w:val="000000"/>
          <w:sz w:val="18"/>
        </w:rPr>
        <w:t>Limitation of indemnity in the case of statutory or con-</w:t>
      </w:r>
      <w:proofErr w:type="spellStart"/>
      <w:r w:rsidRPr="00387471">
        <w:rPr>
          <w:rFonts w:ascii="Arial" w:eastAsia="Arial" w:hAnsi="Arial"/>
          <w:color w:val="000000"/>
          <w:sz w:val="18"/>
        </w:rPr>
        <w:t>tractual</w:t>
      </w:r>
      <w:proofErr w:type="spellEnd"/>
      <w:r w:rsidRPr="00387471">
        <w:rPr>
          <w:rFonts w:ascii="Arial" w:eastAsia="Arial" w:hAnsi="Arial"/>
          <w:color w:val="000000"/>
          <w:sz w:val="18"/>
        </w:rPr>
        <w:t xml:space="preserve"> liability</w:t>
      </w:r>
    </w:p>
    <w:p w14:paraId="5329F2C4" w14:textId="77777777" w:rsidR="008720F4" w:rsidRPr="00387471" w:rsidRDefault="00216ABB">
      <w:pPr>
        <w:spacing w:before="100" w:line="207" w:lineRule="exact"/>
        <w:ind w:left="576"/>
        <w:jc w:val="both"/>
        <w:textAlignment w:val="baseline"/>
        <w:rPr>
          <w:rFonts w:ascii="Arial" w:eastAsia="Arial" w:hAnsi="Arial"/>
          <w:color w:val="000000"/>
          <w:sz w:val="18"/>
        </w:rPr>
      </w:pPr>
      <w:r w:rsidRPr="00387471">
        <w:rPr>
          <w:rFonts w:ascii="Arial" w:eastAsia="Arial" w:hAnsi="Arial"/>
          <w:color w:val="000000"/>
          <w:sz w:val="18"/>
        </w:rPr>
        <w:t>The limit of indemnity per claim, i.e. per claimant and per service contract, is as follows:</w:t>
      </w:r>
    </w:p>
    <w:p w14:paraId="0B5331CE" w14:textId="77777777" w:rsidR="008720F4" w:rsidRPr="00387471" w:rsidRDefault="00216ABB">
      <w:pPr>
        <w:spacing w:before="103" w:line="204" w:lineRule="exact"/>
        <w:ind w:left="576"/>
        <w:textAlignment w:val="baseline"/>
        <w:rPr>
          <w:rFonts w:ascii="Arial" w:eastAsia="Arial" w:hAnsi="Arial"/>
          <w:color w:val="000000"/>
          <w:spacing w:val="2"/>
          <w:sz w:val="18"/>
        </w:rPr>
      </w:pPr>
      <w:r w:rsidRPr="00387471">
        <w:rPr>
          <w:rFonts w:ascii="Arial" w:eastAsia="Arial" w:hAnsi="Arial"/>
          <w:color w:val="000000"/>
          <w:spacing w:val="2"/>
          <w:sz w:val="18"/>
        </w:rPr>
        <w:t>- for contracts of carriage:</w:t>
      </w:r>
    </w:p>
    <w:p w14:paraId="11AA7532" w14:textId="77777777" w:rsidR="008720F4" w:rsidRPr="00387471" w:rsidRDefault="00216ABB">
      <w:pPr>
        <w:spacing w:before="7" w:line="203" w:lineRule="exact"/>
        <w:ind w:left="1080"/>
        <w:textAlignment w:val="baseline"/>
        <w:rPr>
          <w:rFonts w:ascii="Arial" w:eastAsia="Arial" w:hAnsi="Arial"/>
          <w:color w:val="000000"/>
          <w:sz w:val="18"/>
        </w:rPr>
      </w:pPr>
      <w:r w:rsidRPr="00387471">
        <w:rPr>
          <w:rFonts w:ascii="Arial" w:eastAsia="Arial" w:hAnsi="Arial"/>
          <w:color w:val="000000"/>
          <w:sz w:val="18"/>
        </w:rPr>
        <w:t>in the case of loss/damage to cargo</w:t>
      </w:r>
    </w:p>
    <w:p w14:paraId="535EABF8" w14:textId="77777777" w:rsidR="008720F4" w:rsidRPr="00387471" w:rsidRDefault="00216ABB">
      <w:pPr>
        <w:tabs>
          <w:tab w:val="left" w:leader="dot" w:pos="2808"/>
        </w:tabs>
        <w:spacing w:line="203" w:lineRule="exact"/>
        <w:ind w:left="1080"/>
        <w:textAlignment w:val="baseline"/>
        <w:rPr>
          <w:rFonts w:ascii="Arial" w:eastAsia="Arial" w:hAnsi="Arial"/>
          <w:color w:val="000000"/>
          <w:sz w:val="18"/>
        </w:rPr>
      </w:pPr>
      <w:r w:rsidRPr="00387471">
        <w:rPr>
          <w:rFonts w:ascii="Arial" w:eastAsia="Arial" w:hAnsi="Arial"/>
          <w:color w:val="000000"/>
          <w:sz w:val="18"/>
        </w:rPr>
        <w:t>EUR</w:t>
      </w:r>
      <w:r w:rsidRPr="00387471">
        <w:rPr>
          <w:rFonts w:ascii="Arial" w:eastAsia="Arial" w:hAnsi="Arial"/>
          <w:color w:val="000000"/>
          <w:sz w:val="18"/>
        </w:rPr>
        <w:tab/>
        <w:t>;</w:t>
      </w:r>
    </w:p>
    <w:p w14:paraId="71F83AC2" w14:textId="77777777" w:rsidR="008720F4" w:rsidRPr="00387471" w:rsidRDefault="00216ABB">
      <w:pPr>
        <w:spacing w:before="108" w:line="202" w:lineRule="exact"/>
        <w:ind w:left="1080"/>
        <w:textAlignment w:val="baseline"/>
        <w:rPr>
          <w:rFonts w:ascii="Arial" w:eastAsia="Arial" w:hAnsi="Arial"/>
          <w:color w:val="000000"/>
          <w:spacing w:val="-1"/>
          <w:sz w:val="18"/>
        </w:rPr>
      </w:pPr>
      <w:r w:rsidRPr="00387471">
        <w:rPr>
          <w:rFonts w:ascii="Arial" w:eastAsia="Arial" w:hAnsi="Arial"/>
          <w:color w:val="000000"/>
          <w:spacing w:val="-1"/>
          <w:sz w:val="18"/>
        </w:rPr>
        <w:t>in the case of pure financial loss</w:t>
      </w:r>
    </w:p>
    <w:p w14:paraId="5AF3135E" w14:textId="77777777" w:rsidR="008720F4" w:rsidRPr="00387471" w:rsidRDefault="00216ABB">
      <w:pPr>
        <w:tabs>
          <w:tab w:val="left" w:leader="dot" w:pos="2808"/>
        </w:tabs>
        <w:spacing w:line="203" w:lineRule="exact"/>
        <w:ind w:left="1080"/>
        <w:textAlignment w:val="baseline"/>
        <w:rPr>
          <w:rFonts w:ascii="Arial" w:eastAsia="Arial" w:hAnsi="Arial"/>
          <w:color w:val="000000"/>
          <w:spacing w:val="1"/>
          <w:sz w:val="18"/>
        </w:rPr>
      </w:pPr>
      <w:r w:rsidRPr="00387471">
        <w:rPr>
          <w:rFonts w:ascii="Arial" w:eastAsia="Arial" w:hAnsi="Arial"/>
          <w:color w:val="000000"/>
          <w:spacing w:val="1"/>
          <w:sz w:val="18"/>
        </w:rPr>
        <w:t xml:space="preserve">EUR </w:t>
      </w:r>
      <w:r w:rsidRPr="00387471">
        <w:rPr>
          <w:rFonts w:ascii="Arial" w:eastAsia="Arial" w:hAnsi="Arial"/>
          <w:color w:val="000000"/>
          <w:spacing w:val="1"/>
          <w:sz w:val="18"/>
        </w:rPr>
        <w:tab/>
        <w:t>;</w:t>
      </w:r>
    </w:p>
    <w:p w14:paraId="3A3AF6C2" w14:textId="77777777" w:rsidR="008720F4" w:rsidRPr="00387471" w:rsidRDefault="00216ABB">
      <w:pPr>
        <w:spacing w:before="108" w:line="204" w:lineRule="exact"/>
        <w:ind w:left="576"/>
        <w:textAlignment w:val="baseline"/>
        <w:rPr>
          <w:rFonts w:ascii="Arial" w:eastAsia="Arial" w:hAnsi="Arial"/>
          <w:color w:val="000000"/>
          <w:spacing w:val="2"/>
          <w:sz w:val="18"/>
        </w:rPr>
      </w:pPr>
      <w:r w:rsidRPr="00387471">
        <w:rPr>
          <w:rFonts w:ascii="Arial" w:eastAsia="Arial" w:hAnsi="Arial"/>
          <w:color w:val="000000"/>
          <w:spacing w:val="2"/>
          <w:sz w:val="18"/>
        </w:rPr>
        <w:t>- for forwarding contracts:</w:t>
      </w:r>
    </w:p>
    <w:p w14:paraId="031942C0" w14:textId="77777777" w:rsidR="008720F4" w:rsidRPr="00387471" w:rsidRDefault="00216ABB">
      <w:pPr>
        <w:spacing w:before="3" w:line="204" w:lineRule="exact"/>
        <w:ind w:left="1080"/>
        <w:textAlignment w:val="baseline"/>
        <w:rPr>
          <w:rFonts w:ascii="Arial" w:eastAsia="Arial" w:hAnsi="Arial"/>
          <w:color w:val="000000"/>
          <w:sz w:val="18"/>
        </w:rPr>
      </w:pPr>
      <w:r w:rsidRPr="00387471">
        <w:rPr>
          <w:rFonts w:ascii="Arial" w:eastAsia="Arial" w:hAnsi="Arial"/>
          <w:color w:val="000000"/>
          <w:sz w:val="18"/>
        </w:rPr>
        <w:t xml:space="preserve">in the case of loss/damage to cargo and </w:t>
      </w:r>
      <w:proofErr w:type="spellStart"/>
      <w:r w:rsidRPr="00387471">
        <w:rPr>
          <w:rFonts w:ascii="Arial" w:eastAsia="Arial" w:hAnsi="Arial"/>
          <w:color w:val="000000"/>
          <w:sz w:val="18"/>
        </w:rPr>
        <w:t>conse</w:t>
      </w:r>
      <w:proofErr w:type="spellEnd"/>
      <w:r w:rsidRPr="00387471">
        <w:rPr>
          <w:rFonts w:ascii="Arial" w:eastAsia="Arial" w:hAnsi="Arial"/>
          <w:color w:val="000000"/>
          <w:sz w:val="18"/>
        </w:rPr>
        <w:t>-</w:t>
      </w:r>
      <w:r w:rsidRPr="00387471">
        <w:rPr>
          <w:rFonts w:ascii="Arial" w:eastAsia="Arial" w:hAnsi="Arial"/>
          <w:color w:val="000000"/>
          <w:sz w:val="24"/>
        </w:rPr>
        <w:t xml:space="preserve"> </w:t>
      </w:r>
    </w:p>
    <w:p w14:paraId="7B228428" w14:textId="77777777" w:rsidR="008720F4" w:rsidRPr="00387471" w:rsidRDefault="00216ABB">
      <w:pPr>
        <w:spacing w:before="2" w:line="204" w:lineRule="exact"/>
        <w:ind w:left="1080"/>
        <w:textAlignment w:val="baseline"/>
        <w:rPr>
          <w:rFonts w:ascii="Arial" w:eastAsia="Arial" w:hAnsi="Arial"/>
          <w:color w:val="000000"/>
          <w:sz w:val="18"/>
        </w:rPr>
      </w:pPr>
      <w:proofErr w:type="spellStart"/>
      <w:r w:rsidRPr="00387471">
        <w:rPr>
          <w:rFonts w:ascii="Arial" w:eastAsia="Arial" w:hAnsi="Arial"/>
          <w:color w:val="000000"/>
          <w:sz w:val="18"/>
        </w:rPr>
        <w:t>quential</w:t>
      </w:r>
      <w:proofErr w:type="spellEnd"/>
      <w:r w:rsidRPr="00387471">
        <w:rPr>
          <w:rFonts w:ascii="Arial" w:eastAsia="Arial" w:hAnsi="Arial"/>
          <w:color w:val="000000"/>
          <w:sz w:val="18"/>
        </w:rPr>
        <w:t xml:space="preserve"> losses</w:t>
      </w:r>
    </w:p>
    <w:p w14:paraId="7634EC84" w14:textId="77777777" w:rsidR="008720F4" w:rsidRPr="00387471" w:rsidRDefault="00216ABB">
      <w:pPr>
        <w:tabs>
          <w:tab w:val="left" w:leader="dot" w:pos="2808"/>
        </w:tabs>
        <w:spacing w:before="3" w:line="204" w:lineRule="exact"/>
        <w:ind w:left="1080"/>
        <w:textAlignment w:val="baseline"/>
        <w:rPr>
          <w:rFonts w:ascii="Arial" w:eastAsia="Arial" w:hAnsi="Arial"/>
          <w:color w:val="000000"/>
          <w:spacing w:val="1"/>
          <w:sz w:val="18"/>
        </w:rPr>
      </w:pPr>
      <w:r w:rsidRPr="00387471">
        <w:rPr>
          <w:rFonts w:ascii="Arial" w:eastAsia="Arial" w:hAnsi="Arial"/>
          <w:color w:val="000000"/>
          <w:spacing w:val="1"/>
          <w:sz w:val="18"/>
        </w:rPr>
        <w:t xml:space="preserve">EUR </w:t>
      </w:r>
      <w:r w:rsidRPr="00387471">
        <w:rPr>
          <w:rFonts w:ascii="Arial" w:eastAsia="Arial" w:hAnsi="Arial"/>
          <w:color w:val="000000"/>
          <w:spacing w:val="1"/>
          <w:sz w:val="18"/>
        </w:rPr>
        <w:tab/>
        <w:t>;</w:t>
      </w:r>
    </w:p>
    <w:p w14:paraId="676269C7" w14:textId="77777777" w:rsidR="008720F4" w:rsidRPr="00387471" w:rsidRDefault="00216ABB">
      <w:pPr>
        <w:spacing w:before="103" w:line="204" w:lineRule="exact"/>
        <w:ind w:left="1080"/>
        <w:textAlignment w:val="baseline"/>
        <w:rPr>
          <w:rFonts w:ascii="Arial" w:eastAsia="Arial" w:hAnsi="Arial"/>
          <w:color w:val="000000"/>
          <w:spacing w:val="-1"/>
          <w:sz w:val="18"/>
        </w:rPr>
      </w:pPr>
      <w:r w:rsidRPr="00387471">
        <w:rPr>
          <w:rFonts w:ascii="Arial" w:eastAsia="Arial" w:hAnsi="Arial"/>
          <w:color w:val="000000"/>
          <w:spacing w:val="-1"/>
          <w:sz w:val="18"/>
        </w:rPr>
        <w:t>in the case of pure financial loss</w:t>
      </w:r>
    </w:p>
    <w:p w14:paraId="4580F1CD" w14:textId="77777777" w:rsidR="008720F4" w:rsidRPr="00387471" w:rsidRDefault="00216ABB">
      <w:pPr>
        <w:tabs>
          <w:tab w:val="left" w:leader="dot" w:pos="2808"/>
        </w:tabs>
        <w:spacing w:before="2" w:line="204" w:lineRule="exact"/>
        <w:ind w:left="1080"/>
        <w:textAlignment w:val="baseline"/>
        <w:rPr>
          <w:rFonts w:ascii="Arial" w:eastAsia="Arial" w:hAnsi="Arial"/>
          <w:color w:val="000000"/>
          <w:spacing w:val="1"/>
          <w:sz w:val="18"/>
        </w:rPr>
      </w:pPr>
      <w:r w:rsidRPr="00387471">
        <w:rPr>
          <w:rFonts w:ascii="Arial" w:eastAsia="Arial" w:hAnsi="Arial"/>
          <w:color w:val="000000"/>
          <w:spacing w:val="1"/>
          <w:sz w:val="18"/>
        </w:rPr>
        <w:t xml:space="preserve">EUR </w:t>
      </w:r>
      <w:r w:rsidRPr="00387471">
        <w:rPr>
          <w:rFonts w:ascii="Arial" w:eastAsia="Arial" w:hAnsi="Arial"/>
          <w:color w:val="000000"/>
          <w:spacing w:val="1"/>
          <w:sz w:val="18"/>
        </w:rPr>
        <w:tab/>
        <w:t>;</w:t>
      </w:r>
    </w:p>
    <w:p w14:paraId="7EC91EA2" w14:textId="77777777" w:rsidR="008720F4" w:rsidRPr="00387471" w:rsidRDefault="00216ABB">
      <w:pPr>
        <w:spacing w:before="103" w:line="204" w:lineRule="exact"/>
        <w:ind w:left="576"/>
        <w:textAlignment w:val="baseline"/>
        <w:rPr>
          <w:rFonts w:ascii="Arial" w:eastAsia="Arial" w:hAnsi="Arial"/>
          <w:color w:val="000000"/>
          <w:spacing w:val="2"/>
          <w:sz w:val="18"/>
        </w:rPr>
      </w:pPr>
      <w:r w:rsidRPr="00387471">
        <w:rPr>
          <w:rFonts w:ascii="Arial" w:eastAsia="Arial" w:hAnsi="Arial"/>
          <w:color w:val="000000"/>
          <w:spacing w:val="2"/>
          <w:sz w:val="18"/>
        </w:rPr>
        <w:t>- for warehousing contracts:</w:t>
      </w:r>
    </w:p>
    <w:p w14:paraId="04A932E7" w14:textId="77777777" w:rsidR="008720F4" w:rsidRPr="00387471" w:rsidRDefault="00216ABB">
      <w:pPr>
        <w:spacing w:before="3" w:line="204" w:lineRule="exact"/>
        <w:ind w:left="1080"/>
        <w:textAlignment w:val="baseline"/>
        <w:rPr>
          <w:rFonts w:ascii="Arial" w:eastAsia="Arial" w:hAnsi="Arial"/>
          <w:color w:val="000000"/>
          <w:sz w:val="18"/>
        </w:rPr>
      </w:pPr>
      <w:r w:rsidRPr="00387471">
        <w:rPr>
          <w:rFonts w:ascii="Arial" w:eastAsia="Arial" w:hAnsi="Arial"/>
          <w:color w:val="000000"/>
          <w:sz w:val="18"/>
        </w:rPr>
        <w:t xml:space="preserve">in the case of loss/damage to cargo and </w:t>
      </w:r>
      <w:proofErr w:type="spellStart"/>
      <w:r w:rsidRPr="00387471">
        <w:rPr>
          <w:rFonts w:ascii="Arial" w:eastAsia="Arial" w:hAnsi="Arial"/>
          <w:color w:val="000000"/>
          <w:sz w:val="18"/>
        </w:rPr>
        <w:t>conse</w:t>
      </w:r>
      <w:proofErr w:type="spellEnd"/>
      <w:r w:rsidRPr="00387471">
        <w:rPr>
          <w:rFonts w:ascii="Arial" w:eastAsia="Arial" w:hAnsi="Arial"/>
          <w:color w:val="000000"/>
          <w:sz w:val="18"/>
        </w:rPr>
        <w:t>-</w:t>
      </w:r>
      <w:r w:rsidRPr="00387471">
        <w:rPr>
          <w:rFonts w:ascii="Arial" w:eastAsia="Arial" w:hAnsi="Arial"/>
          <w:color w:val="000000"/>
          <w:sz w:val="24"/>
        </w:rPr>
        <w:t xml:space="preserve"> </w:t>
      </w:r>
    </w:p>
    <w:p w14:paraId="6A1279BE" w14:textId="77777777" w:rsidR="008720F4" w:rsidRPr="00387471" w:rsidRDefault="00216ABB">
      <w:pPr>
        <w:spacing w:before="2" w:line="204" w:lineRule="exact"/>
        <w:ind w:left="1080"/>
        <w:textAlignment w:val="baseline"/>
        <w:rPr>
          <w:rFonts w:ascii="Arial" w:eastAsia="Arial" w:hAnsi="Arial"/>
          <w:color w:val="000000"/>
          <w:sz w:val="18"/>
        </w:rPr>
      </w:pPr>
      <w:proofErr w:type="spellStart"/>
      <w:r w:rsidRPr="00387471">
        <w:rPr>
          <w:rFonts w:ascii="Arial" w:eastAsia="Arial" w:hAnsi="Arial"/>
          <w:color w:val="000000"/>
          <w:sz w:val="18"/>
        </w:rPr>
        <w:t>quential</w:t>
      </w:r>
      <w:proofErr w:type="spellEnd"/>
      <w:r w:rsidRPr="00387471">
        <w:rPr>
          <w:rFonts w:ascii="Arial" w:eastAsia="Arial" w:hAnsi="Arial"/>
          <w:color w:val="000000"/>
          <w:sz w:val="18"/>
        </w:rPr>
        <w:t xml:space="preserve"> losses</w:t>
      </w:r>
    </w:p>
    <w:p w14:paraId="61D56635" w14:textId="77777777" w:rsidR="008720F4" w:rsidRPr="00387471" w:rsidRDefault="00216ABB">
      <w:pPr>
        <w:tabs>
          <w:tab w:val="left" w:leader="dot" w:pos="2808"/>
        </w:tabs>
        <w:spacing w:before="3" w:line="204" w:lineRule="exact"/>
        <w:ind w:left="1080"/>
        <w:textAlignment w:val="baseline"/>
        <w:rPr>
          <w:rFonts w:ascii="Arial" w:eastAsia="Arial" w:hAnsi="Arial"/>
          <w:color w:val="000000"/>
          <w:spacing w:val="1"/>
          <w:sz w:val="18"/>
        </w:rPr>
      </w:pPr>
      <w:r w:rsidRPr="00387471">
        <w:rPr>
          <w:rFonts w:ascii="Arial" w:eastAsia="Arial" w:hAnsi="Arial"/>
          <w:color w:val="000000"/>
          <w:spacing w:val="1"/>
          <w:sz w:val="18"/>
        </w:rPr>
        <w:t xml:space="preserve">EUR </w:t>
      </w:r>
      <w:r w:rsidRPr="00387471">
        <w:rPr>
          <w:rFonts w:ascii="Arial" w:eastAsia="Arial" w:hAnsi="Arial"/>
          <w:color w:val="000000"/>
          <w:spacing w:val="1"/>
          <w:sz w:val="18"/>
        </w:rPr>
        <w:tab/>
        <w:t>;</w:t>
      </w:r>
    </w:p>
    <w:p w14:paraId="52BEE694" w14:textId="77777777" w:rsidR="008720F4" w:rsidRPr="00387471" w:rsidRDefault="00216ABB">
      <w:pPr>
        <w:spacing w:before="100" w:line="206" w:lineRule="exact"/>
        <w:ind w:left="576"/>
        <w:jc w:val="both"/>
        <w:textAlignment w:val="baseline"/>
        <w:rPr>
          <w:rFonts w:ascii="Arial" w:eastAsia="Arial" w:hAnsi="Arial"/>
          <w:color w:val="000000"/>
          <w:spacing w:val="-4"/>
          <w:sz w:val="18"/>
        </w:rPr>
      </w:pPr>
      <w:r w:rsidRPr="00387471">
        <w:rPr>
          <w:rFonts w:ascii="Arial" w:eastAsia="Arial" w:hAnsi="Arial"/>
          <w:color w:val="000000"/>
          <w:spacing w:val="-4"/>
          <w:sz w:val="18"/>
        </w:rPr>
        <w:t>in the case of differences between the nominal and ac-</w:t>
      </w:r>
      <w:proofErr w:type="spellStart"/>
      <w:r w:rsidRPr="00387471">
        <w:rPr>
          <w:rFonts w:ascii="Arial" w:eastAsia="Arial" w:hAnsi="Arial"/>
          <w:color w:val="000000"/>
          <w:spacing w:val="-4"/>
          <w:sz w:val="19"/>
        </w:rPr>
        <w:t>tual</w:t>
      </w:r>
      <w:proofErr w:type="spellEnd"/>
      <w:r w:rsidRPr="00387471">
        <w:rPr>
          <w:rFonts w:ascii="Arial" w:eastAsia="Arial" w:hAnsi="Arial"/>
          <w:color w:val="000000"/>
          <w:spacing w:val="-4"/>
          <w:sz w:val="19"/>
        </w:rPr>
        <w:t xml:space="preserve"> inventory, however, the Insurer’s limit of indemnity</w:t>
      </w:r>
    </w:p>
    <w:p w14:paraId="00A0A81E" w14:textId="77777777" w:rsidR="008720F4" w:rsidRPr="00387471" w:rsidRDefault="00131E54">
      <w:pPr>
        <w:tabs>
          <w:tab w:val="left" w:leader="dot" w:pos="2808"/>
        </w:tabs>
        <w:spacing w:before="5" w:line="207" w:lineRule="exact"/>
        <w:ind w:left="576"/>
        <w:jc w:val="both"/>
        <w:textAlignment w:val="baseline"/>
        <w:rPr>
          <w:rFonts w:ascii="Arial" w:eastAsia="Arial" w:hAnsi="Arial"/>
          <w:color w:val="000000"/>
          <w:sz w:val="18"/>
        </w:rPr>
      </w:pPr>
      <w:r>
        <w:pict w14:anchorId="51034ED4">
          <v:line id="_x0000_s1027" style="position:absolute;left:0;text-align:left;z-index:251664896;mso-position-horizontal-relative:page;mso-position-vertical-relative:page" from="42.95pt,813.85pt" to="79.5pt,813.85pt" strokeweight=".7pt">
            <w10:wrap anchorx="page" anchory="page"/>
          </v:line>
        </w:pict>
      </w:r>
      <w:r w:rsidR="00216ABB" w:rsidRPr="00387471">
        <w:rPr>
          <w:rFonts w:ascii="Arial" w:eastAsia="Arial" w:hAnsi="Arial"/>
          <w:color w:val="000000"/>
          <w:sz w:val="18"/>
        </w:rPr>
        <w:t xml:space="preserve">shall be EUR </w:t>
      </w:r>
      <w:r w:rsidR="00216ABB" w:rsidRPr="00387471">
        <w:rPr>
          <w:rFonts w:ascii="Arial" w:eastAsia="Arial" w:hAnsi="Arial"/>
          <w:color w:val="000000"/>
          <w:sz w:val="18"/>
        </w:rPr>
        <w:tab/>
        <w:t>, irrespective of the num-</w:t>
      </w:r>
      <w:proofErr w:type="spellStart"/>
      <w:r w:rsidR="00216ABB" w:rsidRPr="00387471">
        <w:rPr>
          <w:rFonts w:ascii="Arial" w:eastAsia="Arial" w:hAnsi="Arial"/>
          <w:color w:val="000000"/>
          <w:sz w:val="18"/>
        </w:rPr>
        <w:t>ber</w:t>
      </w:r>
      <w:proofErr w:type="spellEnd"/>
      <w:r w:rsidR="00216ABB" w:rsidRPr="00387471">
        <w:rPr>
          <w:rFonts w:ascii="Arial" w:eastAsia="Arial" w:hAnsi="Arial"/>
          <w:color w:val="000000"/>
          <w:sz w:val="18"/>
        </w:rPr>
        <w:t xml:space="preserve"> of claims that caused the inventory discrepancy;</w:t>
      </w:r>
    </w:p>
    <w:p w14:paraId="2E5E2D0A" w14:textId="40DCEF9D" w:rsidR="008720F4" w:rsidRPr="00131E54" w:rsidRDefault="00216ABB">
      <w:pPr>
        <w:spacing w:after="135"/>
        <w:ind w:left="2002" w:right="6"/>
        <w:textAlignment w:val="baseline"/>
        <w:rPr>
          <w:noProof/>
          <w:lang w:val="en-GB" w:eastAsia="de-DE"/>
        </w:rPr>
      </w:pPr>
      <w:r w:rsidRPr="00387471">
        <w:br w:type="column"/>
      </w:r>
    </w:p>
    <w:p w14:paraId="76E13E49" w14:textId="252CAB08" w:rsidR="00F84778" w:rsidRPr="00131E54" w:rsidRDefault="00F84778">
      <w:pPr>
        <w:spacing w:after="135"/>
        <w:ind w:left="2002" w:right="6"/>
        <w:textAlignment w:val="baseline"/>
        <w:rPr>
          <w:noProof/>
          <w:lang w:val="en-GB" w:eastAsia="de-DE"/>
        </w:rPr>
      </w:pPr>
    </w:p>
    <w:p w14:paraId="3DAA22C1" w14:textId="77777777" w:rsidR="00F84778" w:rsidRPr="00387471" w:rsidRDefault="00F84778">
      <w:pPr>
        <w:spacing w:after="135"/>
        <w:ind w:left="2002" w:right="6"/>
        <w:textAlignment w:val="baseline"/>
      </w:pPr>
    </w:p>
    <w:p w14:paraId="6DF29D91" w14:textId="77777777" w:rsidR="008720F4" w:rsidRPr="00387471" w:rsidRDefault="00216ABB">
      <w:pPr>
        <w:spacing w:before="2" w:line="204" w:lineRule="exact"/>
        <w:ind w:left="576"/>
        <w:textAlignment w:val="baseline"/>
        <w:rPr>
          <w:rFonts w:ascii="Arial" w:eastAsia="Arial" w:hAnsi="Arial"/>
          <w:color w:val="000000"/>
          <w:spacing w:val="1"/>
          <w:sz w:val="18"/>
        </w:rPr>
      </w:pPr>
      <w:r w:rsidRPr="00387471">
        <w:rPr>
          <w:rFonts w:ascii="Arial" w:eastAsia="Arial" w:hAnsi="Arial"/>
          <w:color w:val="000000"/>
          <w:spacing w:val="1"/>
          <w:sz w:val="18"/>
        </w:rPr>
        <w:t xml:space="preserve">- </w:t>
      </w:r>
      <w:r w:rsidR="0013699B">
        <w:rPr>
          <w:rFonts w:ascii="Arial" w:eastAsia="Arial" w:hAnsi="Arial"/>
          <w:color w:val="000000"/>
          <w:spacing w:val="1"/>
          <w:sz w:val="18"/>
        </w:rPr>
        <w:tab/>
      </w:r>
      <w:r w:rsidRPr="00387471">
        <w:rPr>
          <w:rFonts w:ascii="Arial" w:eastAsia="Arial" w:hAnsi="Arial"/>
          <w:color w:val="000000"/>
          <w:spacing w:val="1"/>
          <w:sz w:val="18"/>
        </w:rPr>
        <w:t>in the case of pure financial loss</w:t>
      </w:r>
    </w:p>
    <w:p w14:paraId="0F93AD37" w14:textId="77777777" w:rsidR="008720F4" w:rsidRPr="00387471" w:rsidRDefault="00216ABB" w:rsidP="00D11A4A">
      <w:pPr>
        <w:tabs>
          <w:tab w:val="left" w:leader="dot" w:pos="2808"/>
        </w:tabs>
        <w:spacing w:before="2" w:line="204" w:lineRule="exact"/>
        <w:ind w:left="709"/>
        <w:textAlignment w:val="baseline"/>
        <w:rPr>
          <w:rFonts w:ascii="Arial" w:eastAsia="Arial" w:hAnsi="Arial"/>
          <w:color w:val="000000"/>
          <w:spacing w:val="-6"/>
          <w:sz w:val="18"/>
        </w:rPr>
      </w:pPr>
      <w:r w:rsidRPr="00387471">
        <w:rPr>
          <w:rFonts w:ascii="Arial" w:eastAsia="Arial" w:hAnsi="Arial"/>
          <w:color w:val="000000"/>
          <w:spacing w:val="-6"/>
          <w:sz w:val="18"/>
        </w:rPr>
        <w:t>EUR</w:t>
      </w:r>
      <w:r w:rsidRPr="00387471">
        <w:rPr>
          <w:rFonts w:ascii="Arial" w:eastAsia="Arial" w:hAnsi="Arial"/>
          <w:color w:val="000000"/>
          <w:spacing w:val="-6"/>
          <w:sz w:val="18"/>
        </w:rPr>
        <w:tab/>
        <w:t>,</w:t>
      </w:r>
    </w:p>
    <w:p w14:paraId="2F68D7A5" w14:textId="77777777" w:rsidR="0013699B" w:rsidRDefault="00216ABB" w:rsidP="0013699B">
      <w:pPr>
        <w:spacing w:before="2" w:line="204" w:lineRule="exact"/>
        <w:ind w:left="567"/>
        <w:textAlignment w:val="baseline"/>
        <w:rPr>
          <w:rFonts w:ascii="Arial" w:eastAsia="Arial" w:hAnsi="Arial"/>
          <w:color w:val="000000"/>
          <w:spacing w:val="1"/>
          <w:sz w:val="18"/>
        </w:rPr>
      </w:pPr>
      <w:r w:rsidRPr="0013699B">
        <w:rPr>
          <w:rFonts w:ascii="Arial" w:eastAsia="Arial" w:hAnsi="Arial"/>
          <w:color w:val="000000"/>
          <w:spacing w:val="1"/>
          <w:sz w:val="18"/>
        </w:rPr>
        <w:t xml:space="preserve">- for claims based on tort law – irrespective of the </w:t>
      </w:r>
    </w:p>
    <w:p w14:paraId="6425A56A" w14:textId="77777777" w:rsidR="008720F4" w:rsidRPr="0013699B" w:rsidRDefault="00216ABB" w:rsidP="0013699B">
      <w:pPr>
        <w:spacing w:before="2" w:line="204" w:lineRule="exact"/>
        <w:ind w:left="709"/>
        <w:textAlignment w:val="baseline"/>
        <w:rPr>
          <w:rFonts w:ascii="Arial" w:eastAsia="Arial" w:hAnsi="Arial"/>
          <w:color w:val="000000"/>
          <w:spacing w:val="1"/>
          <w:sz w:val="18"/>
        </w:rPr>
      </w:pPr>
      <w:r w:rsidRPr="0013699B">
        <w:rPr>
          <w:rFonts w:ascii="Arial" w:eastAsia="Arial" w:hAnsi="Arial"/>
          <w:color w:val="000000"/>
          <w:spacing w:val="1"/>
          <w:sz w:val="18"/>
        </w:rPr>
        <w:t>type of service contract or the nature of the</w:t>
      </w:r>
    </w:p>
    <w:p w14:paraId="1347B07F" w14:textId="77777777" w:rsidR="008720F4" w:rsidRPr="00387471" w:rsidRDefault="00216ABB" w:rsidP="0013699B">
      <w:pPr>
        <w:spacing w:before="2" w:line="204" w:lineRule="exact"/>
        <w:ind w:left="709"/>
        <w:textAlignment w:val="baseline"/>
        <w:rPr>
          <w:rFonts w:ascii="Arial" w:eastAsia="Arial" w:hAnsi="Arial"/>
          <w:color w:val="000000"/>
          <w:spacing w:val="-3"/>
          <w:sz w:val="18"/>
        </w:rPr>
      </w:pPr>
      <w:r w:rsidRPr="0013699B">
        <w:rPr>
          <w:rFonts w:ascii="Arial" w:eastAsia="Arial" w:hAnsi="Arial"/>
          <w:color w:val="000000"/>
          <w:spacing w:val="1"/>
          <w:sz w:val="18"/>
        </w:rPr>
        <w:t xml:space="preserve">loss/damage – </w:t>
      </w:r>
      <w:r w:rsidR="0013699B">
        <w:rPr>
          <w:rFonts w:ascii="Arial" w:eastAsia="Arial" w:hAnsi="Arial"/>
          <w:color w:val="000000"/>
          <w:spacing w:val="1"/>
          <w:sz w:val="18"/>
        </w:rPr>
        <w:t xml:space="preserve">EUR </w:t>
      </w:r>
      <w:proofErr w:type="gramStart"/>
      <w:r w:rsidR="0013699B">
        <w:rPr>
          <w:rFonts w:ascii="Arial" w:eastAsia="Arial" w:hAnsi="Arial"/>
          <w:color w:val="000000"/>
          <w:spacing w:val="1"/>
          <w:sz w:val="18"/>
        </w:rPr>
        <w:t>…..</w:t>
      </w:r>
      <w:proofErr w:type="gramEnd"/>
      <w:r w:rsidR="0013699B">
        <w:rPr>
          <w:rFonts w:ascii="Arial" w:eastAsia="Arial" w:hAnsi="Arial"/>
          <w:color w:val="000000"/>
          <w:spacing w:val="1"/>
          <w:sz w:val="18"/>
        </w:rPr>
        <w:t xml:space="preserve"> .</w:t>
      </w:r>
    </w:p>
    <w:p w14:paraId="404ABB93" w14:textId="77777777" w:rsidR="008720F4" w:rsidRPr="00387471" w:rsidRDefault="00216ABB">
      <w:pPr>
        <w:tabs>
          <w:tab w:val="left" w:pos="576"/>
        </w:tabs>
        <w:spacing w:before="104" w:line="204" w:lineRule="exact"/>
        <w:textAlignment w:val="baseline"/>
        <w:rPr>
          <w:rFonts w:ascii="Arial" w:eastAsia="Arial" w:hAnsi="Arial"/>
          <w:color w:val="000000"/>
          <w:spacing w:val="1"/>
          <w:sz w:val="18"/>
        </w:rPr>
      </w:pPr>
      <w:r w:rsidRPr="00387471">
        <w:rPr>
          <w:rFonts w:ascii="Arial" w:eastAsia="Arial" w:hAnsi="Arial"/>
          <w:color w:val="000000"/>
          <w:spacing w:val="1"/>
          <w:sz w:val="18"/>
        </w:rPr>
        <w:t>8.2</w:t>
      </w:r>
      <w:r w:rsidRPr="00387471">
        <w:rPr>
          <w:rFonts w:ascii="Arial" w:eastAsia="Arial" w:hAnsi="Arial"/>
          <w:color w:val="000000"/>
          <w:spacing w:val="1"/>
          <w:sz w:val="18"/>
        </w:rPr>
        <w:tab/>
        <w:t>Per occurrence</w:t>
      </w:r>
    </w:p>
    <w:p w14:paraId="0E0ABC2A" w14:textId="77777777" w:rsidR="008720F4" w:rsidRPr="00387471" w:rsidRDefault="00216ABB">
      <w:pPr>
        <w:spacing w:before="103" w:line="204" w:lineRule="exact"/>
        <w:ind w:left="576"/>
        <w:textAlignment w:val="baseline"/>
        <w:rPr>
          <w:rFonts w:ascii="Arial" w:eastAsia="Arial" w:hAnsi="Arial"/>
          <w:color w:val="000000"/>
          <w:sz w:val="18"/>
        </w:rPr>
      </w:pPr>
      <w:r w:rsidRPr="00387471">
        <w:rPr>
          <w:rFonts w:ascii="Arial" w:eastAsia="Arial" w:hAnsi="Arial"/>
          <w:color w:val="000000"/>
          <w:sz w:val="18"/>
        </w:rPr>
        <w:t>Limit of indemnity per occurrence</w:t>
      </w:r>
    </w:p>
    <w:p w14:paraId="4CE14EDB" w14:textId="77777777" w:rsidR="008720F4" w:rsidRPr="00387471" w:rsidRDefault="00216ABB">
      <w:pPr>
        <w:tabs>
          <w:tab w:val="right" w:leader="dot" w:pos="4968"/>
        </w:tabs>
        <w:spacing w:before="101" w:line="206" w:lineRule="exact"/>
        <w:ind w:left="576"/>
        <w:textAlignment w:val="baseline"/>
        <w:rPr>
          <w:rFonts w:ascii="Arial" w:eastAsia="Arial" w:hAnsi="Arial"/>
          <w:color w:val="000000"/>
          <w:sz w:val="18"/>
        </w:rPr>
      </w:pPr>
      <w:r w:rsidRPr="00387471">
        <w:rPr>
          <w:rFonts w:ascii="Arial" w:eastAsia="Arial" w:hAnsi="Arial"/>
          <w:color w:val="000000"/>
          <w:sz w:val="18"/>
        </w:rPr>
        <w:t>T</w:t>
      </w:r>
      <w:r w:rsidRPr="00387471">
        <w:rPr>
          <w:rFonts w:ascii="Arial" w:eastAsia="Arial" w:hAnsi="Arial"/>
          <w:color w:val="000000"/>
          <w:sz w:val="19"/>
        </w:rPr>
        <w:t>he Insurer’s limit of indemnity shall be EUR</w:t>
      </w:r>
      <w:r w:rsidRPr="00387471">
        <w:rPr>
          <w:rFonts w:ascii="Arial" w:eastAsia="Arial" w:hAnsi="Arial"/>
          <w:color w:val="000000"/>
          <w:sz w:val="19"/>
        </w:rPr>
        <w:tab/>
        <w:t xml:space="preserve"> </w:t>
      </w:r>
    </w:p>
    <w:p w14:paraId="7A9AF8DA" w14:textId="77777777" w:rsidR="008720F4" w:rsidRPr="00387471" w:rsidRDefault="00216ABB">
      <w:pPr>
        <w:spacing w:before="1" w:line="207" w:lineRule="exact"/>
        <w:ind w:left="576"/>
        <w:jc w:val="both"/>
        <w:textAlignment w:val="baseline"/>
        <w:rPr>
          <w:rFonts w:ascii="Arial" w:eastAsia="Arial" w:hAnsi="Arial"/>
          <w:color w:val="000000"/>
          <w:sz w:val="18"/>
        </w:rPr>
      </w:pPr>
      <w:r w:rsidRPr="00387471">
        <w:rPr>
          <w:rFonts w:ascii="Arial" w:eastAsia="Arial" w:hAnsi="Arial"/>
          <w:color w:val="000000"/>
          <w:sz w:val="18"/>
        </w:rPr>
        <w:t xml:space="preserve">Regardless of the number of claimants and service contracts, the losses/damage incurred by several </w:t>
      </w:r>
      <w:proofErr w:type="gramStart"/>
      <w:r w:rsidRPr="00387471">
        <w:rPr>
          <w:rFonts w:ascii="Arial" w:eastAsia="Arial" w:hAnsi="Arial"/>
          <w:color w:val="000000"/>
          <w:sz w:val="18"/>
        </w:rPr>
        <w:t>par-ties</w:t>
      </w:r>
      <w:proofErr w:type="gramEnd"/>
      <w:r w:rsidRPr="00387471">
        <w:rPr>
          <w:rFonts w:ascii="Arial" w:eastAsia="Arial" w:hAnsi="Arial"/>
          <w:color w:val="000000"/>
          <w:sz w:val="18"/>
        </w:rPr>
        <w:t xml:space="preserve"> from one and the same occurrence shall be dis-tributed amongst the claimants in proportion to their individual entitlements if the aggregate of these claims exceeds the limit of indemnity.</w:t>
      </w:r>
    </w:p>
    <w:p w14:paraId="2649C679" w14:textId="77777777" w:rsidR="008720F4" w:rsidRPr="00387471" w:rsidRDefault="00216ABB">
      <w:pPr>
        <w:tabs>
          <w:tab w:val="left" w:pos="576"/>
        </w:tabs>
        <w:spacing w:before="99" w:line="204" w:lineRule="exact"/>
        <w:textAlignment w:val="baseline"/>
        <w:rPr>
          <w:rFonts w:ascii="Arial" w:eastAsia="Arial" w:hAnsi="Arial"/>
          <w:color w:val="000000"/>
          <w:sz w:val="18"/>
        </w:rPr>
      </w:pPr>
      <w:r w:rsidRPr="00387471">
        <w:rPr>
          <w:rFonts w:ascii="Arial" w:eastAsia="Arial" w:hAnsi="Arial"/>
          <w:color w:val="000000"/>
          <w:sz w:val="18"/>
        </w:rPr>
        <w:t>8.3</w:t>
      </w:r>
      <w:r w:rsidRPr="00387471">
        <w:rPr>
          <w:rFonts w:ascii="Arial" w:eastAsia="Arial" w:hAnsi="Arial"/>
          <w:color w:val="000000"/>
          <w:sz w:val="18"/>
        </w:rPr>
        <w:tab/>
        <w:t>Annual aggregate limit</w:t>
      </w:r>
    </w:p>
    <w:p w14:paraId="774FCC6C" w14:textId="77777777" w:rsidR="008720F4" w:rsidRPr="00387471" w:rsidRDefault="00216ABB" w:rsidP="0069506B">
      <w:pPr>
        <w:tabs>
          <w:tab w:val="left" w:pos="567"/>
        </w:tabs>
        <w:spacing w:before="103" w:line="204" w:lineRule="exact"/>
        <w:textAlignment w:val="baseline"/>
        <w:rPr>
          <w:rFonts w:ascii="Arial" w:eastAsia="Arial" w:hAnsi="Arial"/>
          <w:color w:val="000000"/>
          <w:spacing w:val="2"/>
          <w:sz w:val="18"/>
        </w:rPr>
      </w:pPr>
      <w:r w:rsidRPr="00387471">
        <w:rPr>
          <w:rFonts w:ascii="Arial" w:eastAsia="Arial" w:hAnsi="Arial"/>
          <w:color w:val="000000"/>
          <w:spacing w:val="2"/>
          <w:sz w:val="18"/>
        </w:rPr>
        <w:t xml:space="preserve">8.3.1 </w:t>
      </w:r>
      <w:r w:rsidR="0069506B">
        <w:rPr>
          <w:rFonts w:ascii="Arial" w:eastAsia="Arial" w:hAnsi="Arial"/>
          <w:color w:val="000000"/>
          <w:spacing w:val="2"/>
          <w:sz w:val="18"/>
        </w:rPr>
        <w:tab/>
      </w:r>
      <w:r w:rsidRPr="00387471">
        <w:rPr>
          <w:rFonts w:ascii="Arial" w:eastAsia="Arial" w:hAnsi="Arial"/>
          <w:color w:val="000000"/>
          <w:spacing w:val="2"/>
          <w:sz w:val="18"/>
        </w:rPr>
        <w:t>Limit of indemnity per insurance year</w:t>
      </w:r>
    </w:p>
    <w:p w14:paraId="4B623B7A" w14:textId="77777777" w:rsidR="008720F4" w:rsidRPr="00387471" w:rsidRDefault="00216ABB">
      <w:pPr>
        <w:spacing w:before="106" w:line="206" w:lineRule="exact"/>
        <w:ind w:left="576"/>
        <w:jc w:val="both"/>
        <w:textAlignment w:val="baseline"/>
        <w:rPr>
          <w:rFonts w:ascii="Arial" w:eastAsia="Arial" w:hAnsi="Arial"/>
          <w:color w:val="000000"/>
          <w:sz w:val="18"/>
        </w:rPr>
      </w:pPr>
      <w:r w:rsidRPr="00387471">
        <w:rPr>
          <w:rFonts w:ascii="Arial" w:eastAsia="Arial" w:hAnsi="Arial"/>
          <w:color w:val="000000"/>
          <w:sz w:val="18"/>
        </w:rPr>
        <w:t>The Insurer's limit of indemnity from the aggregate of all occurrences arising from the insured service con-</w:t>
      </w:r>
      <w:r w:rsidRPr="00387471">
        <w:rPr>
          <w:rFonts w:ascii="Arial" w:eastAsia="Arial" w:hAnsi="Arial"/>
          <w:color w:val="000000"/>
          <w:sz w:val="24"/>
        </w:rPr>
        <w:t xml:space="preserve"> </w:t>
      </w:r>
    </w:p>
    <w:p w14:paraId="1290950F" w14:textId="77777777" w:rsidR="008720F4" w:rsidRPr="00387471" w:rsidRDefault="00216ABB">
      <w:pPr>
        <w:tabs>
          <w:tab w:val="left" w:leader="dot" w:pos="4464"/>
        </w:tabs>
        <w:spacing w:before="3" w:line="204" w:lineRule="exact"/>
        <w:ind w:left="576"/>
        <w:textAlignment w:val="baseline"/>
        <w:rPr>
          <w:rFonts w:ascii="Arial" w:eastAsia="Arial" w:hAnsi="Arial"/>
          <w:color w:val="000000"/>
          <w:spacing w:val="2"/>
          <w:sz w:val="18"/>
        </w:rPr>
      </w:pPr>
      <w:r w:rsidRPr="00387471">
        <w:rPr>
          <w:rFonts w:ascii="Arial" w:eastAsia="Arial" w:hAnsi="Arial"/>
          <w:color w:val="000000"/>
          <w:spacing w:val="2"/>
          <w:sz w:val="18"/>
        </w:rPr>
        <w:t>tracts in any one insurance year is EUR</w:t>
      </w:r>
      <w:r w:rsidRPr="00387471">
        <w:rPr>
          <w:rFonts w:ascii="Arial" w:eastAsia="Arial" w:hAnsi="Arial"/>
          <w:color w:val="000000"/>
          <w:spacing w:val="2"/>
          <w:sz w:val="18"/>
        </w:rPr>
        <w:tab/>
        <w:t xml:space="preserve"> </w:t>
      </w:r>
    </w:p>
    <w:p w14:paraId="4FB31CD7" w14:textId="77777777" w:rsidR="008720F4" w:rsidRPr="00387471" w:rsidRDefault="00216ABB" w:rsidP="0069506B">
      <w:pPr>
        <w:spacing w:before="103" w:line="204" w:lineRule="exact"/>
        <w:ind w:left="567" w:hanging="567"/>
        <w:textAlignment w:val="baseline"/>
        <w:rPr>
          <w:rFonts w:ascii="Arial" w:eastAsia="Arial" w:hAnsi="Arial"/>
          <w:color w:val="000000"/>
          <w:spacing w:val="1"/>
          <w:sz w:val="18"/>
        </w:rPr>
      </w:pPr>
      <w:r w:rsidRPr="00387471">
        <w:rPr>
          <w:rFonts w:ascii="Arial" w:eastAsia="Arial" w:hAnsi="Arial"/>
          <w:color w:val="000000"/>
          <w:spacing w:val="1"/>
          <w:sz w:val="18"/>
        </w:rPr>
        <w:t xml:space="preserve">8.3.2 </w:t>
      </w:r>
      <w:r w:rsidR="0069506B">
        <w:rPr>
          <w:rFonts w:ascii="Arial" w:eastAsia="Arial" w:hAnsi="Arial"/>
          <w:color w:val="000000"/>
          <w:spacing w:val="1"/>
          <w:sz w:val="18"/>
        </w:rPr>
        <w:tab/>
      </w:r>
      <w:r w:rsidRPr="00387471">
        <w:rPr>
          <w:rFonts w:ascii="Arial" w:eastAsia="Arial" w:hAnsi="Arial"/>
          <w:color w:val="000000"/>
          <w:spacing w:val="1"/>
          <w:sz w:val="18"/>
        </w:rPr>
        <w:t>Additional limitation in the case of qualified fault</w:t>
      </w:r>
    </w:p>
    <w:p w14:paraId="25664D62" w14:textId="77777777" w:rsidR="008720F4" w:rsidRPr="00387471" w:rsidRDefault="00216ABB">
      <w:pPr>
        <w:spacing w:before="102" w:line="206" w:lineRule="exact"/>
        <w:ind w:left="576"/>
        <w:jc w:val="both"/>
        <w:textAlignment w:val="baseline"/>
        <w:rPr>
          <w:rFonts w:ascii="Arial" w:eastAsia="Arial" w:hAnsi="Arial"/>
          <w:color w:val="000000"/>
          <w:sz w:val="18"/>
        </w:rPr>
      </w:pPr>
      <w:r w:rsidRPr="00387471">
        <w:rPr>
          <w:rFonts w:ascii="Arial" w:eastAsia="Arial" w:hAnsi="Arial"/>
          <w:color w:val="000000"/>
          <w:sz w:val="18"/>
        </w:rPr>
        <w:t>Subject to the provisions governing statutory or con-</w:t>
      </w:r>
      <w:proofErr w:type="spellStart"/>
      <w:r w:rsidRPr="00387471">
        <w:rPr>
          <w:rFonts w:ascii="Arial" w:eastAsia="Arial" w:hAnsi="Arial"/>
          <w:color w:val="000000"/>
          <w:sz w:val="18"/>
        </w:rPr>
        <w:t>tractual</w:t>
      </w:r>
      <w:proofErr w:type="spellEnd"/>
      <w:r w:rsidRPr="00387471">
        <w:rPr>
          <w:rFonts w:ascii="Arial" w:eastAsia="Arial" w:hAnsi="Arial"/>
          <w:color w:val="000000"/>
          <w:sz w:val="18"/>
        </w:rPr>
        <w:t xml:space="preserve"> liability (Section 449, HGB corridor) and </w:t>
      </w:r>
      <w:proofErr w:type="spellStart"/>
      <w:r w:rsidRPr="00387471">
        <w:rPr>
          <w:rFonts w:ascii="Arial" w:eastAsia="Arial" w:hAnsi="Arial"/>
          <w:color w:val="000000"/>
          <w:sz w:val="18"/>
        </w:rPr>
        <w:t>irre-spective</w:t>
      </w:r>
      <w:proofErr w:type="spellEnd"/>
      <w:r w:rsidRPr="00387471">
        <w:rPr>
          <w:rFonts w:ascii="Arial" w:eastAsia="Arial" w:hAnsi="Arial"/>
          <w:color w:val="000000"/>
          <w:sz w:val="18"/>
        </w:rPr>
        <w:t xml:space="preserve"> of the claim and the occurrence in question, the indemnity payable by the Insurer in any one </w:t>
      </w:r>
      <w:proofErr w:type="spellStart"/>
      <w:r w:rsidRPr="00387471">
        <w:rPr>
          <w:rFonts w:ascii="Arial" w:eastAsia="Arial" w:hAnsi="Arial"/>
          <w:color w:val="000000"/>
          <w:sz w:val="18"/>
        </w:rPr>
        <w:t>insur</w:t>
      </w:r>
      <w:proofErr w:type="spellEnd"/>
      <w:r w:rsidRPr="00387471">
        <w:rPr>
          <w:rFonts w:ascii="Arial" w:eastAsia="Arial" w:hAnsi="Arial"/>
          <w:color w:val="000000"/>
          <w:sz w:val="18"/>
        </w:rPr>
        <w:t>-</w:t>
      </w:r>
      <w:r w:rsidRPr="00387471">
        <w:rPr>
          <w:rFonts w:ascii="Arial" w:eastAsia="Arial" w:hAnsi="Arial"/>
          <w:color w:val="000000"/>
          <w:sz w:val="24"/>
        </w:rPr>
        <w:t xml:space="preserve"> </w:t>
      </w:r>
    </w:p>
    <w:p w14:paraId="60B363F1" w14:textId="77777777" w:rsidR="008720F4" w:rsidRPr="00387471" w:rsidRDefault="00216ABB">
      <w:pPr>
        <w:tabs>
          <w:tab w:val="right" w:leader="dot" w:pos="4968"/>
        </w:tabs>
        <w:spacing w:before="8" w:line="206" w:lineRule="exact"/>
        <w:ind w:left="576"/>
        <w:jc w:val="both"/>
        <w:textAlignment w:val="baseline"/>
        <w:rPr>
          <w:rFonts w:ascii="Arial" w:eastAsia="Arial" w:hAnsi="Arial"/>
          <w:color w:val="000000"/>
          <w:sz w:val="18"/>
        </w:rPr>
      </w:pPr>
      <w:proofErr w:type="spellStart"/>
      <w:r w:rsidRPr="00387471">
        <w:rPr>
          <w:rFonts w:ascii="Arial" w:eastAsia="Arial" w:hAnsi="Arial"/>
          <w:color w:val="000000"/>
          <w:sz w:val="18"/>
        </w:rPr>
        <w:t>ance</w:t>
      </w:r>
      <w:proofErr w:type="spellEnd"/>
      <w:r w:rsidRPr="00387471">
        <w:rPr>
          <w:rFonts w:ascii="Arial" w:eastAsia="Arial" w:hAnsi="Arial"/>
          <w:color w:val="000000"/>
          <w:sz w:val="18"/>
        </w:rPr>
        <w:t xml:space="preserve"> year shall be additionally limited to EUR </w:t>
      </w:r>
      <w:r w:rsidRPr="00387471">
        <w:rPr>
          <w:rFonts w:ascii="Arial" w:eastAsia="Arial" w:hAnsi="Arial"/>
          <w:color w:val="000000"/>
          <w:sz w:val="18"/>
        </w:rPr>
        <w:tab/>
        <w:t xml:space="preserve"> </w:t>
      </w:r>
      <w:r w:rsidRPr="00387471">
        <w:rPr>
          <w:rFonts w:ascii="Arial" w:eastAsia="Arial" w:hAnsi="Arial"/>
          <w:color w:val="000000"/>
          <w:sz w:val="18"/>
        </w:rPr>
        <w:br/>
        <w:t xml:space="preserve">if the loss/damage was caused by an act or omission done by the Insured or by one of his legal </w:t>
      </w:r>
      <w:proofErr w:type="spellStart"/>
      <w:r w:rsidRPr="00387471">
        <w:rPr>
          <w:rFonts w:ascii="Arial" w:eastAsia="Arial" w:hAnsi="Arial"/>
          <w:color w:val="000000"/>
          <w:sz w:val="18"/>
        </w:rPr>
        <w:t>representa-tives</w:t>
      </w:r>
      <w:proofErr w:type="spellEnd"/>
      <w:r w:rsidRPr="00387471">
        <w:rPr>
          <w:rFonts w:ascii="Arial" w:eastAsia="Arial" w:hAnsi="Arial"/>
          <w:color w:val="000000"/>
          <w:sz w:val="18"/>
        </w:rPr>
        <w:t xml:space="preserve"> or managing executives with the intend to cause such damage, or recklessly and with knowledge that such damage would probably result, by infringement of Material Contractual Obligations, or by gross </w:t>
      </w:r>
      <w:proofErr w:type="spellStart"/>
      <w:r w:rsidRPr="00387471">
        <w:rPr>
          <w:rFonts w:ascii="Arial" w:eastAsia="Arial" w:hAnsi="Arial"/>
          <w:color w:val="000000"/>
          <w:sz w:val="18"/>
        </w:rPr>
        <w:t>organiza-tional</w:t>
      </w:r>
      <w:proofErr w:type="spellEnd"/>
      <w:r w:rsidRPr="00387471">
        <w:rPr>
          <w:rFonts w:ascii="Arial" w:eastAsia="Arial" w:hAnsi="Arial"/>
          <w:color w:val="000000"/>
          <w:sz w:val="18"/>
        </w:rPr>
        <w:t xml:space="preserve"> negligence.</w:t>
      </w:r>
    </w:p>
    <w:p w14:paraId="5D0E0F5B" w14:textId="77777777" w:rsidR="008720F4" w:rsidRPr="00387471" w:rsidRDefault="00216ABB">
      <w:pPr>
        <w:tabs>
          <w:tab w:val="left" w:pos="576"/>
        </w:tabs>
        <w:spacing w:before="99" w:line="205" w:lineRule="exact"/>
        <w:textAlignment w:val="baseline"/>
        <w:rPr>
          <w:rFonts w:ascii="Arial" w:eastAsia="Arial" w:hAnsi="Arial"/>
          <w:b/>
          <w:color w:val="000000"/>
          <w:spacing w:val="1"/>
          <w:sz w:val="18"/>
        </w:rPr>
      </w:pPr>
      <w:r w:rsidRPr="00387471">
        <w:rPr>
          <w:rFonts w:ascii="Arial" w:eastAsia="Arial" w:hAnsi="Arial"/>
          <w:b/>
          <w:color w:val="000000"/>
          <w:spacing w:val="1"/>
          <w:sz w:val="18"/>
        </w:rPr>
        <w:t>9</w:t>
      </w:r>
      <w:r w:rsidRPr="00387471">
        <w:rPr>
          <w:rFonts w:ascii="Arial" w:eastAsia="Arial" w:hAnsi="Arial"/>
          <w:b/>
          <w:color w:val="000000"/>
          <w:spacing w:val="1"/>
          <w:sz w:val="18"/>
        </w:rPr>
        <w:tab/>
        <w:t>Deductible</w:t>
      </w:r>
    </w:p>
    <w:p w14:paraId="7F700B18" w14:textId="77777777" w:rsidR="008720F4" w:rsidRPr="00387471" w:rsidRDefault="00216ABB">
      <w:pPr>
        <w:tabs>
          <w:tab w:val="left" w:pos="576"/>
        </w:tabs>
        <w:spacing w:before="107" w:line="204" w:lineRule="exact"/>
        <w:textAlignment w:val="baseline"/>
        <w:rPr>
          <w:rFonts w:ascii="Arial" w:eastAsia="Arial" w:hAnsi="Arial"/>
          <w:color w:val="000000"/>
          <w:spacing w:val="-2"/>
          <w:sz w:val="18"/>
        </w:rPr>
      </w:pPr>
      <w:r w:rsidRPr="00387471">
        <w:rPr>
          <w:rFonts w:ascii="Arial" w:eastAsia="Arial" w:hAnsi="Arial"/>
          <w:color w:val="000000"/>
          <w:spacing w:val="-2"/>
          <w:sz w:val="18"/>
        </w:rPr>
        <w:t>9.1</w:t>
      </w:r>
      <w:r w:rsidRPr="00387471">
        <w:rPr>
          <w:rFonts w:ascii="Arial" w:eastAsia="Arial" w:hAnsi="Arial"/>
          <w:color w:val="000000"/>
          <w:spacing w:val="-2"/>
          <w:sz w:val="18"/>
        </w:rPr>
        <w:tab/>
        <w:t>The standard deductible shall be .... % of the indemnity</w:t>
      </w:r>
    </w:p>
    <w:p w14:paraId="08668D49" w14:textId="77777777" w:rsidR="008720F4" w:rsidRPr="00387471" w:rsidRDefault="00216ABB">
      <w:pPr>
        <w:tabs>
          <w:tab w:val="right" w:leader="dot" w:pos="4968"/>
        </w:tabs>
        <w:spacing w:before="2" w:line="204" w:lineRule="exact"/>
        <w:ind w:left="576"/>
        <w:textAlignment w:val="baseline"/>
        <w:rPr>
          <w:rFonts w:ascii="Arial" w:eastAsia="Arial" w:hAnsi="Arial"/>
          <w:color w:val="000000"/>
          <w:sz w:val="18"/>
        </w:rPr>
      </w:pPr>
      <w:r w:rsidRPr="00387471">
        <w:rPr>
          <w:rFonts w:ascii="Arial" w:eastAsia="Arial" w:hAnsi="Arial"/>
          <w:color w:val="000000"/>
          <w:sz w:val="18"/>
        </w:rPr>
        <w:t>per claim, the minimum amount being EUR</w:t>
      </w:r>
      <w:r w:rsidRPr="00387471">
        <w:rPr>
          <w:rFonts w:ascii="Arial" w:eastAsia="Arial" w:hAnsi="Arial"/>
          <w:color w:val="000000"/>
          <w:sz w:val="18"/>
        </w:rPr>
        <w:tab/>
        <w:t>and</w:t>
      </w:r>
    </w:p>
    <w:p w14:paraId="6146DCD8" w14:textId="77777777" w:rsidR="008720F4" w:rsidRPr="00387471" w:rsidRDefault="00216ABB">
      <w:pPr>
        <w:tabs>
          <w:tab w:val="left" w:leader="dot" w:pos="2736"/>
        </w:tabs>
        <w:spacing w:before="2" w:line="204" w:lineRule="exact"/>
        <w:ind w:left="576"/>
        <w:textAlignment w:val="baseline"/>
        <w:rPr>
          <w:rFonts w:ascii="Arial" w:eastAsia="Arial" w:hAnsi="Arial"/>
          <w:color w:val="000000"/>
          <w:sz w:val="18"/>
        </w:rPr>
      </w:pPr>
      <w:r w:rsidRPr="00387471">
        <w:rPr>
          <w:rFonts w:ascii="Arial" w:eastAsia="Arial" w:hAnsi="Arial"/>
          <w:color w:val="000000"/>
          <w:sz w:val="18"/>
        </w:rPr>
        <w:t>the maximum EUR</w:t>
      </w:r>
      <w:r w:rsidRPr="00387471">
        <w:rPr>
          <w:rFonts w:ascii="Arial" w:eastAsia="Arial" w:hAnsi="Arial"/>
          <w:color w:val="000000"/>
          <w:sz w:val="18"/>
        </w:rPr>
        <w:tab/>
        <w:t xml:space="preserve"> </w:t>
      </w:r>
    </w:p>
    <w:p w14:paraId="76933490" w14:textId="77777777" w:rsidR="008720F4" w:rsidRPr="00387471" w:rsidRDefault="00216ABB">
      <w:pPr>
        <w:tabs>
          <w:tab w:val="left" w:pos="576"/>
        </w:tabs>
        <w:spacing w:before="97" w:line="211" w:lineRule="exact"/>
        <w:ind w:left="576" w:hanging="576"/>
        <w:jc w:val="both"/>
        <w:textAlignment w:val="baseline"/>
        <w:rPr>
          <w:rFonts w:ascii="Arial" w:eastAsia="Arial" w:hAnsi="Arial"/>
          <w:color w:val="000000"/>
          <w:spacing w:val="-1"/>
          <w:sz w:val="18"/>
        </w:rPr>
      </w:pPr>
      <w:r w:rsidRPr="00387471">
        <w:rPr>
          <w:rFonts w:ascii="Arial" w:eastAsia="Arial" w:hAnsi="Arial"/>
          <w:color w:val="000000"/>
          <w:spacing w:val="-1"/>
          <w:sz w:val="18"/>
        </w:rPr>
        <w:t>9.2</w:t>
      </w:r>
      <w:r w:rsidRPr="00387471">
        <w:rPr>
          <w:rFonts w:ascii="Arial" w:eastAsia="Arial" w:hAnsi="Arial"/>
          <w:color w:val="000000"/>
          <w:spacing w:val="-1"/>
          <w:sz w:val="18"/>
        </w:rPr>
        <w:tab/>
        <w:t>In the case of deficit or shortfall losses in respect of storage, the amount of the loss shall be assumed to be</w:t>
      </w:r>
    </w:p>
    <w:p w14:paraId="08548050" w14:textId="77777777" w:rsidR="008720F4" w:rsidRPr="00387471" w:rsidRDefault="00216ABB">
      <w:pPr>
        <w:tabs>
          <w:tab w:val="right" w:leader="dot" w:pos="4968"/>
        </w:tabs>
        <w:spacing w:before="4" w:line="202" w:lineRule="exact"/>
        <w:ind w:left="576"/>
        <w:jc w:val="both"/>
        <w:textAlignment w:val="baseline"/>
        <w:rPr>
          <w:rFonts w:ascii="Arial" w:eastAsia="Arial" w:hAnsi="Arial"/>
          <w:color w:val="000000"/>
          <w:sz w:val="18"/>
        </w:rPr>
      </w:pPr>
      <w:r w:rsidRPr="00387471">
        <w:rPr>
          <w:rFonts w:ascii="Arial" w:eastAsia="Arial" w:hAnsi="Arial"/>
          <w:color w:val="000000"/>
          <w:sz w:val="18"/>
        </w:rPr>
        <w:t xml:space="preserve">EUR </w:t>
      </w:r>
      <w:r w:rsidRPr="00387471">
        <w:rPr>
          <w:rFonts w:ascii="Arial" w:eastAsia="Arial" w:hAnsi="Arial"/>
          <w:color w:val="000000"/>
          <w:sz w:val="18"/>
        </w:rPr>
        <w:tab/>
        <w:t xml:space="preserve"> unless the Insured can provide evidence </w:t>
      </w:r>
      <w:r w:rsidRPr="00387471">
        <w:rPr>
          <w:rFonts w:ascii="Arial" w:eastAsia="Arial" w:hAnsi="Arial"/>
          <w:color w:val="000000"/>
          <w:sz w:val="18"/>
        </w:rPr>
        <w:br/>
        <w:t>that a different amount is applicable.</w:t>
      </w:r>
    </w:p>
    <w:p w14:paraId="2CCB2440" w14:textId="77777777" w:rsidR="008720F4" w:rsidRPr="00387471" w:rsidRDefault="00216ABB">
      <w:pPr>
        <w:tabs>
          <w:tab w:val="left" w:pos="576"/>
        </w:tabs>
        <w:spacing w:before="98" w:line="206" w:lineRule="exact"/>
        <w:textAlignment w:val="baseline"/>
        <w:rPr>
          <w:rFonts w:ascii="Arial" w:eastAsia="Arial" w:hAnsi="Arial"/>
          <w:b/>
          <w:color w:val="000000"/>
          <w:sz w:val="18"/>
        </w:rPr>
      </w:pPr>
      <w:r w:rsidRPr="00387471">
        <w:rPr>
          <w:rFonts w:ascii="Arial" w:eastAsia="Arial" w:hAnsi="Arial"/>
          <w:b/>
          <w:color w:val="000000"/>
          <w:sz w:val="18"/>
        </w:rPr>
        <w:t>10</w:t>
      </w:r>
      <w:r w:rsidRPr="00387471">
        <w:rPr>
          <w:rFonts w:ascii="Arial" w:eastAsia="Arial" w:hAnsi="Arial"/>
          <w:b/>
          <w:color w:val="000000"/>
          <w:sz w:val="18"/>
        </w:rPr>
        <w:tab/>
        <w:t>Insurer’s right of recourse</w:t>
      </w:r>
    </w:p>
    <w:p w14:paraId="083A8505" w14:textId="77777777" w:rsidR="008720F4" w:rsidRPr="00387471" w:rsidRDefault="00216ABB">
      <w:pPr>
        <w:spacing w:before="110" w:line="206"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 xml:space="preserve">10.1 </w:t>
      </w:r>
      <w:r w:rsidR="0069506B">
        <w:rPr>
          <w:rFonts w:ascii="Arial" w:eastAsia="Arial" w:hAnsi="Arial"/>
          <w:color w:val="000000"/>
          <w:sz w:val="18"/>
        </w:rPr>
        <w:tab/>
      </w:r>
      <w:r w:rsidRPr="00387471">
        <w:rPr>
          <w:rFonts w:ascii="Arial" w:eastAsia="Arial" w:hAnsi="Arial"/>
          <w:color w:val="000000"/>
          <w:sz w:val="18"/>
        </w:rPr>
        <w:t>The Insurer waives his right of recourse against the Insured and his employees. However, the Insurer has the right of recourse against any person who has caused loss/damage deliberately.</w:t>
      </w:r>
    </w:p>
    <w:p w14:paraId="480DB528" w14:textId="77777777" w:rsidR="008720F4" w:rsidRPr="00387471" w:rsidRDefault="00216ABB">
      <w:pPr>
        <w:spacing w:before="100" w:line="207"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 xml:space="preserve">10.2 </w:t>
      </w:r>
      <w:r w:rsidR="0069506B">
        <w:rPr>
          <w:rFonts w:ascii="Arial" w:eastAsia="Arial" w:hAnsi="Arial"/>
          <w:color w:val="000000"/>
          <w:sz w:val="18"/>
        </w:rPr>
        <w:tab/>
      </w:r>
      <w:r w:rsidRPr="00387471">
        <w:rPr>
          <w:rFonts w:ascii="Arial" w:eastAsia="Arial" w:hAnsi="Arial"/>
          <w:color w:val="000000"/>
          <w:sz w:val="18"/>
        </w:rPr>
        <w:t>The Insurer shall be further entitled to recourse against the Insured if</w:t>
      </w:r>
    </w:p>
    <w:p w14:paraId="50EB9D0B" w14:textId="77777777" w:rsidR="008720F4" w:rsidRPr="00387471" w:rsidRDefault="00216ABB">
      <w:pPr>
        <w:spacing w:before="102" w:line="206"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 xml:space="preserve">10.2.1 the Insured deliberately breached his duties of </w:t>
      </w:r>
      <w:proofErr w:type="spellStart"/>
      <w:r w:rsidRPr="00387471">
        <w:rPr>
          <w:rFonts w:ascii="Arial" w:eastAsia="Arial" w:hAnsi="Arial"/>
          <w:color w:val="000000"/>
          <w:sz w:val="18"/>
        </w:rPr>
        <w:t>declara-</w:t>
      </w:r>
      <w:proofErr w:type="gramStart"/>
      <w:r w:rsidRPr="00387471">
        <w:rPr>
          <w:rFonts w:ascii="Arial" w:eastAsia="Arial" w:hAnsi="Arial"/>
          <w:color w:val="000000"/>
          <w:sz w:val="18"/>
        </w:rPr>
        <w:t>tion</w:t>
      </w:r>
      <w:proofErr w:type="spellEnd"/>
      <w:proofErr w:type="gramEnd"/>
      <w:r w:rsidRPr="00387471">
        <w:rPr>
          <w:rFonts w:ascii="Arial" w:eastAsia="Arial" w:hAnsi="Arial"/>
          <w:color w:val="000000"/>
          <w:sz w:val="18"/>
        </w:rPr>
        <w:t xml:space="preserve"> and payment and the Insurer shall be still obliged to compensate the injured party;</w:t>
      </w:r>
    </w:p>
    <w:p w14:paraId="79F47CD8" w14:textId="77777777" w:rsidR="008720F4" w:rsidRPr="00387471" w:rsidRDefault="00216ABB">
      <w:pPr>
        <w:spacing w:before="103" w:line="205"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10.2.2 an exclusion was effective, a breach of obligation by the Insured or one of his representatives would have relieved the Insurer of his obligation to indemnify, or the underlying transport contract was not covered by the insurance and the Insurer shall be still obliged to compensate the injured party.</w:t>
      </w:r>
    </w:p>
    <w:p w14:paraId="3366601B" w14:textId="77777777" w:rsidR="008720F4" w:rsidRPr="00387471" w:rsidRDefault="008720F4">
      <w:pPr>
        <w:sectPr w:rsidR="008720F4" w:rsidRPr="00387471">
          <w:pgSz w:w="11909" w:h="16843"/>
          <w:pgMar w:top="307" w:right="834" w:bottom="141" w:left="859" w:header="720" w:footer="720" w:gutter="0"/>
          <w:cols w:num="2" w:space="0" w:equalWidth="0">
            <w:col w:w="4960" w:space="296"/>
            <w:col w:w="4960" w:space="0"/>
          </w:cols>
        </w:sectPr>
      </w:pPr>
    </w:p>
    <w:p w14:paraId="7981CC8A" w14:textId="77777777" w:rsidR="008720F4" w:rsidRPr="00387471" w:rsidRDefault="00216ABB">
      <w:pPr>
        <w:tabs>
          <w:tab w:val="left" w:pos="9360"/>
          <w:tab w:val="right" w:pos="10368"/>
        </w:tabs>
        <w:spacing w:before="25" w:line="178" w:lineRule="exact"/>
        <w:ind w:left="72"/>
        <w:textAlignment w:val="baseline"/>
        <w:rPr>
          <w:rFonts w:ascii="Arial" w:eastAsia="Arial" w:hAnsi="Arial"/>
          <w:color w:val="000000"/>
          <w:sz w:val="16"/>
        </w:rPr>
      </w:pPr>
      <w:r w:rsidRPr="00387471">
        <w:rPr>
          <w:rFonts w:ascii="Arial" w:eastAsia="Arial" w:hAnsi="Arial"/>
          <w:color w:val="000000"/>
          <w:sz w:val="16"/>
        </w:rPr>
        <w:t xml:space="preserve">DTV-VHV Open Policy 2003/2011, </w:t>
      </w:r>
      <w:r w:rsidR="00D97E91">
        <w:rPr>
          <w:rFonts w:ascii="Arial" w:eastAsia="Arial" w:hAnsi="Arial"/>
          <w:color w:val="000000"/>
          <w:sz w:val="16"/>
        </w:rPr>
        <w:t>May 2020</w:t>
      </w:r>
      <w:r w:rsidRPr="00387471">
        <w:rPr>
          <w:rFonts w:ascii="Arial" w:eastAsia="Arial" w:hAnsi="Arial"/>
          <w:color w:val="000000"/>
          <w:sz w:val="16"/>
        </w:rPr>
        <w:tab/>
        <w:t>Page</w:t>
      </w:r>
      <w:r w:rsidRPr="00387471">
        <w:rPr>
          <w:rFonts w:ascii="Arial" w:eastAsia="Arial" w:hAnsi="Arial"/>
          <w:color w:val="000000"/>
          <w:sz w:val="16"/>
        </w:rPr>
        <w:tab/>
        <w:t>4 / 5</w:t>
      </w:r>
    </w:p>
    <w:p w14:paraId="0390B715" w14:textId="77777777" w:rsidR="008720F4" w:rsidRPr="00387471" w:rsidRDefault="008720F4">
      <w:pPr>
        <w:sectPr w:rsidR="008720F4" w:rsidRPr="00387471">
          <w:type w:val="continuous"/>
          <w:pgSz w:w="11909" w:h="16843"/>
          <w:pgMar w:top="307" w:right="725" w:bottom="141" w:left="744" w:header="720" w:footer="720" w:gutter="0"/>
          <w:cols w:space="720"/>
        </w:sectPr>
      </w:pPr>
    </w:p>
    <w:p w14:paraId="61CC584D" w14:textId="1373ED92" w:rsidR="008720F4" w:rsidRPr="00387471" w:rsidRDefault="00F84778">
      <w:pPr>
        <w:tabs>
          <w:tab w:val="left" w:pos="576"/>
        </w:tabs>
        <w:spacing w:before="1292" w:line="312" w:lineRule="exact"/>
        <w:ind w:right="144"/>
        <w:jc w:val="both"/>
        <w:textAlignment w:val="baseline"/>
        <w:rPr>
          <w:rFonts w:ascii="Arial" w:eastAsia="Arial" w:hAnsi="Arial"/>
          <w:b/>
          <w:color w:val="000000"/>
          <w:sz w:val="18"/>
        </w:rPr>
      </w:pPr>
      <w:r>
        <w:rPr>
          <w:noProof/>
          <w:lang w:val="de-DE" w:eastAsia="de-DE"/>
        </w:rPr>
        <w:lastRenderedPageBreak/>
        <w:drawing>
          <wp:anchor distT="0" distB="0" distL="114300" distR="114300" simplePos="0" relativeHeight="251653632" behindDoc="0" locked="0" layoutInCell="0" allowOverlap="1" wp14:anchorId="17390E30" wp14:editId="2E278F69">
            <wp:simplePos x="0" y="0"/>
            <wp:positionH relativeFrom="column">
              <wp:posOffset>0</wp:posOffset>
            </wp:positionH>
            <wp:positionV relativeFrom="paragraph">
              <wp:posOffset>172720</wp:posOffset>
            </wp:positionV>
            <wp:extent cx="2343150" cy="409575"/>
            <wp:effectExtent l="0" t="0" r="0" b="0"/>
            <wp:wrapNone/>
            <wp:docPr id="13" name="Grafik 13"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Logo Gesamtverband der Versicherer"/>
                    <pic:cNvPicPr>
                      <a:picLocks noChangeAspect="1" noChangeArrowheads="1"/>
                    </pic:cNvPicPr>
                  </pic:nvPicPr>
                  <pic:blipFill>
                    <a:blip r:embed="rId4" cstate="print">
                      <a:extLst>
                        <a:ext uri="{28A0092B-C50C-407E-A947-70E740481C1C}">
                          <a14:useLocalDpi xmlns:a14="http://schemas.microsoft.com/office/drawing/2010/main" val="0"/>
                        </a:ext>
                      </a:extLst>
                    </a:blip>
                    <a:srcRect l="5695" t="27907" r="6761" b="22093"/>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216ABB" w:rsidRPr="00387471">
        <w:rPr>
          <w:rFonts w:ascii="Arial" w:eastAsia="Arial" w:hAnsi="Arial"/>
          <w:b/>
          <w:color w:val="000000"/>
          <w:sz w:val="18"/>
        </w:rPr>
        <w:t>11</w:t>
      </w:r>
      <w:r w:rsidR="00216ABB" w:rsidRPr="00387471">
        <w:rPr>
          <w:rFonts w:ascii="Arial" w:eastAsia="Arial" w:hAnsi="Arial"/>
          <w:b/>
          <w:color w:val="000000"/>
          <w:sz w:val="18"/>
        </w:rPr>
        <w:tab/>
        <w:t xml:space="preserve">Declaration, premium, payment and restructuring </w:t>
      </w:r>
      <w:r w:rsidR="00216ABB" w:rsidRPr="00387471">
        <w:rPr>
          <w:rFonts w:ascii="Arial" w:eastAsia="Arial" w:hAnsi="Arial"/>
          <w:color w:val="000000"/>
          <w:sz w:val="18"/>
        </w:rPr>
        <w:t xml:space="preserve">11.1 </w:t>
      </w:r>
      <w:r w:rsidR="0069506B">
        <w:rPr>
          <w:rFonts w:ascii="Arial" w:eastAsia="Arial" w:hAnsi="Arial"/>
          <w:color w:val="000000"/>
          <w:sz w:val="18"/>
        </w:rPr>
        <w:tab/>
      </w:r>
      <w:r w:rsidR="00216ABB" w:rsidRPr="00387471">
        <w:rPr>
          <w:rFonts w:ascii="Arial" w:eastAsia="Arial" w:hAnsi="Arial"/>
          <w:color w:val="000000"/>
          <w:sz w:val="18"/>
        </w:rPr>
        <w:t>Duty of declaration</w:t>
      </w:r>
    </w:p>
    <w:p w14:paraId="77645A3C" w14:textId="46FDD8D3" w:rsidR="008720F4" w:rsidRPr="00387471" w:rsidRDefault="00216ABB">
      <w:pPr>
        <w:spacing w:before="99" w:line="207" w:lineRule="exact"/>
        <w:ind w:left="576"/>
        <w:jc w:val="both"/>
        <w:textAlignment w:val="baseline"/>
        <w:rPr>
          <w:rFonts w:ascii="Arial" w:eastAsia="Arial" w:hAnsi="Arial"/>
          <w:color w:val="000000"/>
          <w:sz w:val="18"/>
        </w:rPr>
      </w:pPr>
      <w:r w:rsidRPr="00387471">
        <w:rPr>
          <w:rFonts w:ascii="Arial" w:eastAsia="Arial" w:hAnsi="Arial"/>
          <w:color w:val="000000"/>
          <w:sz w:val="18"/>
        </w:rPr>
        <w:t>This open-cover policy obliges the Insured to declare, as per Clause 11.2 below, all service contracts named in the policy, or the agreed premium basis.</w:t>
      </w:r>
    </w:p>
    <w:p w14:paraId="5FE6AEF3" w14:textId="77777777" w:rsidR="008720F4" w:rsidRPr="00387471" w:rsidRDefault="00216ABB" w:rsidP="0069506B">
      <w:pPr>
        <w:spacing w:before="100" w:line="207" w:lineRule="exact"/>
        <w:ind w:left="567" w:hanging="567"/>
        <w:textAlignment w:val="baseline"/>
        <w:rPr>
          <w:rFonts w:ascii="Arial" w:eastAsia="Arial" w:hAnsi="Arial"/>
          <w:color w:val="000000"/>
          <w:spacing w:val="5"/>
          <w:sz w:val="18"/>
        </w:rPr>
      </w:pPr>
      <w:r w:rsidRPr="00387471">
        <w:rPr>
          <w:rFonts w:ascii="Arial" w:eastAsia="Arial" w:hAnsi="Arial"/>
          <w:color w:val="000000"/>
          <w:spacing w:val="5"/>
          <w:sz w:val="18"/>
        </w:rPr>
        <w:t xml:space="preserve">11.2 </w:t>
      </w:r>
      <w:r w:rsidR="0069506B">
        <w:rPr>
          <w:rFonts w:ascii="Arial" w:eastAsia="Arial" w:hAnsi="Arial"/>
          <w:color w:val="000000"/>
          <w:spacing w:val="5"/>
          <w:sz w:val="18"/>
        </w:rPr>
        <w:tab/>
      </w:r>
      <w:r w:rsidRPr="00387471">
        <w:rPr>
          <w:rFonts w:ascii="Arial" w:eastAsia="Arial" w:hAnsi="Arial"/>
          <w:color w:val="000000"/>
          <w:spacing w:val="5"/>
          <w:sz w:val="18"/>
        </w:rPr>
        <w:t>Declaration procedure</w:t>
      </w:r>
    </w:p>
    <w:p w14:paraId="2FD2838F" w14:textId="77777777" w:rsidR="008720F4" w:rsidRPr="00387471" w:rsidRDefault="00216ABB">
      <w:pPr>
        <w:spacing w:before="99" w:line="207" w:lineRule="exact"/>
        <w:ind w:left="576"/>
        <w:jc w:val="both"/>
        <w:textAlignment w:val="baseline"/>
        <w:rPr>
          <w:rFonts w:ascii="Arial" w:eastAsia="Arial" w:hAnsi="Arial"/>
          <w:color w:val="000000"/>
          <w:sz w:val="18"/>
        </w:rPr>
      </w:pPr>
      <w:r w:rsidRPr="00387471">
        <w:rPr>
          <w:rFonts w:ascii="Arial" w:eastAsia="Arial" w:hAnsi="Arial"/>
          <w:color w:val="000000"/>
          <w:sz w:val="18"/>
        </w:rPr>
        <w:t>(modular system: space for individual declaration pro-</w:t>
      </w:r>
      <w:proofErr w:type="spellStart"/>
      <w:r w:rsidRPr="00387471">
        <w:rPr>
          <w:rFonts w:ascii="Arial" w:eastAsia="Arial" w:hAnsi="Arial"/>
          <w:color w:val="000000"/>
          <w:sz w:val="18"/>
        </w:rPr>
        <w:t>cedure</w:t>
      </w:r>
      <w:proofErr w:type="spellEnd"/>
      <w:r w:rsidRPr="00387471">
        <w:rPr>
          <w:rFonts w:ascii="Arial" w:eastAsia="Arial" w:hAnsi="Arial"/>
          <w:color w:val="000000"/>
          <w:sz w:val="18"/>
        </w:rPr>
        <w:t xml:space="preserve"> for each premium basis agreed, e.g. revenue-based, individual or </w:t>
      </w:r>
      <w:proofErr w:type="spellStart"/>
      <w:r w:rsidRPr="00387471">
        <w:rPr>
          <w:rFonts w:ascii="Arial" w:eastAsia="Arial" w:hAnsi="Arial"/>
          <w:color w:val="000000"/>
          <w:sz w:val="18"/>
        </w:rPr>
        <w:t>summarised</w:t>
      </w:r>
      <w:proofErr w:type="spellEnd"/>
      <w:r w:rsidRPr="00387471">
        <w:rPr>
          <w:rFonts w:ascii="Arial" w:eastAsia="Arial" w:hAnsi="Arial"/>
          <w:color w:val="000000"/>
          <w:sz w:val="18"/>
        </w:rPr>
        <w:t xml:space="preserve"> declarations, cover notes, etc.)</w:t>
      </w:r>
    </w:p>
    <w:p w14:paraId="3A0DD247" w14:textId="77777777" w:rsidR="008720F4" w:rsidRPr="00387471" w:rsidRDefault="00216ABB" w:rsidP="0069506B">
      <w:pPr>
        <w:spacing w:before="100" w:line="207" w:lineRule="exact"/>
        <w:ind w:left="567" w:hanging="567"/>
        <w:textAlignment w:val="baseline"/>
        <w:rPr>
          <w:rFonts w:ascii="Arial" w:eastAsia="Arial" w:hAnsi="Arial"/>
          <w:color w:val="000000"/>
          <w:spacing w:val="3"/>
          <w:sz w:val="18"/>
        </w:rPr>
      </w:pPr>
      <w:r w:rsidRPr="00387471">
        <w:rPr>
          <w:rFonts w:ascii="Arial" w:eastAsia="Arial" w:hAnsi="Arial"/>
          <w:color w:val="000000"/>
          <w:spacing w:val="3"/>
          <w:sz w:val="18"/>
        </w:rPr>
        <w:t xml:space="preserve">11.3 </w:t>
      </w:r>
      <w:r w:rsidR="0069506B">
        <w:rPr>
          <w:rFonts w:ascii="Arial" w:eastAsia="Arial" w:hAnsi="Arial"/>
          <w:color w:val="000000"/>
          <w:spacing w:val="3"/>
          <w:sz w:val="18"/>
        </w:rPr>
        <w:tab/>
      </w:r>
      <w:r w:rsidRPr="00387471">
        <w:rPr>
          <w:rFonts w:ascii="Arial" w:eastAsia="Arial" w:hAnsi="Arial"/>
          <w:color w:val="000000"/>
          <w:spacing w:val="3"/>
          <w:sz w:val="18"/>
        </w:rPr>
        <w:t>Breach of duty of declaration</w:t>
      </w:r>
    </w:p>
    <w:p w14:paraId="3F48B2A7" w14:textId="77777777" w:rsidR="008720F4" w:rsidRPr="00387471" w:rsidRDefault="00216ABB">
      <w:pPr>
        <w:spacing w:before="101" w:line="207"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 xml:space="preserve">11.3.1 The Insurer is released from liability without obligation to give notice of cancellation if the Insured fails to make a declaration or submits an erroneous </w:t>
      </w:r>
      <w:proofErr w:type="spellStart"/>
      <w:r w:rsidRPr="00387471">
        <w:rPr>
          <w:rFonts w:ascii="Arial" w:eastAsia="Arial" w:hAnsi="Arial"/>
          <w:color w:val="000000"/>
          <w:sz w:val="18"/>
        </w:rPr>
        <w:t>declara-tion</w:t>
      </w:r>
      <w:proofErr w:type="spellEnd"/>
      <w:r w:rsidRPr="00387471">
        <w:rPr>
          <w:rFonts w:ascii="Arial" w:eastAsia="Arial" w:hAnsi="Arial"/>
          <w:color w:val="000000"/>
          <w:sz w:val="18"/>
        </w:rPr>
        <w:t xml:space="preserve">, unless it can be established that the Insured </w:t>
      </w:r>
      <w:proofErr w:type="spellStart"/>
      <w:r w:rsidRPr="00387471">
        <w:rPr>
          <w:rFonts w:ascii="Arial" w:eastAsia="Arial" w:hAnsi="Arial"/>
          <w:color w:val="000000"/>
          <w:sz w:val="18"/>
        </w:rPr>
        <w:t>ob</w:t>
      </w:r>
      <w:proofErr w:type="spellEnd"/>
      <w:r w:rsidRPr="00387471">
        <w:rPr>
          <w:rFonts w:ascii="Arial" w:eastAsia="Arial" w:hAnsi="Arial"/>
          <w:color w:val="000000"/>
          <w:sz w:val="18"/>
        </w:rPr>
        <w:t>-served his duty as a prudent businessman and that he submitted or corrected the declaration immediately up-on becoming aware of the error.</w:t>
      </w:r>
    </w:p>
    <w:p w14:paraId="62FA87BC" w14:textId="77777777" w:rsidR="008720F4" w:rsidRPr="00387471" w:rsidRDefault="00216ABB">
      <w:pPr>
        <w:spacing w:before="98" w:line="207"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11.3.2 The Insurer shall be entitled to cancel the policy with-out notice if the Insured deliberately breaches his duty of declaration. The Insurer shall be entitled to the pre-</w:t>
      </w:r>
      <w:proofErr w:type="spellStart"/>
      <w:r w:rsidRPr="00387471">
        <w:rPr>
          <w:rFonts w:ascii="Arial" w:eastAsia="Arial" w:hAnsi="Arial"/>
          <w:color w:val="000000"/>
          <w:sz w:val="18"/>
        </w:rPr>
        <w:t>miums</w:t>
      </w:r>
      <w:proofErr w:type="spellEnd"/>
      <w:r w:rsidRPr="00387471">
        <w:rPr>
          <w:rFonts w:ascii="Arial" w:eastAsia="Arial" w:hAnsi="Arial"/>
          <w:color w:val="000000"/>
          <w:sz w:val="18"/>
        </w:rPr>
        <w:t xml:space="preserve"> that would have been payable up to </w:t>
      </w:r>
      <w:proofErr w:type="spellStart"/>
      <w:r w:rsidRPr="00387471">
        <w:rPr>
          <w:rFonts w:ascii="Arial" w:eastAsia="Arial" w:hAnsi="Arial"/>
          <w:color w:val="000000"/>
          <w:sz w:val="18"/>
        </w:rPr>
        <w:t>cancella-tion</w:t>
      </w:r>
      <w:proofErr w:type="spellEnd"/>
      <w:r w:rsidRPr="00387471">
        <w:rPr>
          <w:rFonts w:ascii="Arial" w:eastAsia="Arial" w:hAnsi="Arial"/>
          <w:color w:val="000000"/>
          <w:sz w:val="18"/>
        </w:rPr>
        <w:t xml:space="preserve"> had the contract not been breached.</w:t>
      </w:r>
    </w:p>
    <w:p w14:paraId="403613AF" w14:textId="77777777" w:rsidR="0069506B" w:rsidRDefault="00216ABB" w:rsidP="0069506B">
      <w:pPr>
        <w:spacing w:line="305" w:lineRule="exact"/>
        <w:ind w:left="567" w:right="1800" w:hanging="567"/>
        <w:jc w:val="both"/>
        <w:textAlignment w:val="baseline"/>
        <w:rPr>
          <w:rFonts w:ascii="Arial" w:eastAsia="Arial" w:hAnsi="Arial"/>
          <w:b/>
          <w:color w:val="999999"/>
          <w:sz w:val="18"/>
        </w:rPr>
      </w:pPr>
      <w:r w:rsidRPr="00387471">
        <w:rPr>
          <w:rFonts w:ascii="Arial" w:eastAsia="Arial" w:hAnsi="Arial"/>
          <w:color w:val="000000"/>
          <w:sz w:val="18"/>
        </w:rPr>
        <w:t xml:space="preserve">11.4 </w:t>
      </w:r>
      <w:r w:rsidR="0069506B">
        <w:rPr>
          <w:rFonts w:ascii="Arial" w:eastAsia="Arial" w:hAnsi="Arial"/>
          <w:color w:val="000000"/>
          <w:sz w:val="18"/>
        </w:rPr>
        <w:tab/>
      </w:r>
      <w:r w:rsidRPr="00387471">
        <w:rPr>
          <w:rFonts w:ascii="Arial" w:eastAsia="Arial" w:hAnsi="Arial"/>
          <w:color w:val="000000"/>
          <w:sz w:val="18"/>
        </w:rPr>
        <w:t>Premium</w:t>
      </w:r>
      <w:r w:rsidR="0069506B">
        <w:rPr>
          <w:rFonts w:ascii="Arial" w:eastAsia="Arial" w:hAnsi="Arial"/>
          <w:b/>
          <w:color w:val="999999"/>
          <w:sz w:val="18"/>
        </w:rPr>
        <w:t xml:space="preserve"> (modular system)</w:t>
      </w:r>
    </w:p>
    <w:p w14:paraId="759DF8FD" w14:textId="77777777" w:rsidR="0069506B" w:rsidRDefault="00216ABB" w:rsidP="0069506B">
      <w:pPr>
        <w:spacing w:line="305" w:lineRule="exact"/>
        <w:ind w:left="567" w:right="1800" w:hanging="567"/>
        <w:jc w:val="both"/>
        <w:textAlignment w:val="baseline"/>
        <w:rPr>
          <w:rFonts w:ascii="Arial" w:eastAsia="Arial" w:hAnsi="Arial"/>
          <w:b/>
          <w:color w:val="999999"/>
          <w:sz w:val="18"/>
        </w:rPr>
      </w:pPr>
      <w:r w:rsidRPr="00387471">
        <w:rPr>
          <w:rFonts w:ascii="Arial" w:eastAsia="Arial" w:hAnsi="Arial"/>
          <w:color w:val="000000"/>
          <w:sz w:val="18"/>
        </w:rPr>
        <w:t xml:space="preserve">11.5 </w:t>
      </w:r>
      <w:r w:rsidR="0069506B">
        <w:rPr>
          <w:rFonts w:ascii="Arial" w:eastAsia="Arial" w:hAnsi="Arial"/>
          <w:color w:val="000000"/>
          <w:sz w:val="18"/>
        </w:rPr>
        <w:tab/>
      </w:r>
      <w:r w:rsidRPr="00387471">
        <w:rPr>
          <w:rFonts w:ascii="Arial" w:eastAsia="Arial" w:hAnsi="Arial"/>
          <w:color w:val="000000"/>
          <w:sz w:val="18"/>
        </w:rPr>
        <w:t>Payment</w:t>
      </w:r>
      <w:r w:rsidRPr="00387471">
        <w:rPr>
          <w:rFonts w:ascii="Arial" w:eastAsia="Arial" w:hAnsi="Arial"/>
          <w:b/>
          <w:color w:val="999999"/>
          <w:sz w:val="18"/>
        </w:rPr>
        <w:t xml:space="preserve"> (modular system) </w:t>
      </w:r>
    </w:p>
    <w:p w14:paraId="4865E8A3" w14:textId="77777777" w:rsidR="008720F4" w:rsidRPr="00387471" w:rsidRDefault="00216ABB" w:rsidP="0069506B">
      <w:pPr>
        <w:spacing w:line="305" w:lineRule="exact"/>
        <w:ind w:left="567" w:right="1800" w:hanging="567"/>
        <w:textAlignment w:val="baseline"/>
        <w:rPr>
          <w:rFonts w:ascii="Arial" w:eastAsia="Arial" w:hAnsi="Arial"/>
          <w:color w:val="000000"/>
          <w:sz w:val="18"/>
        </w:rPr>
      </w:pPr>
      <w:r w:rsidRPr="00387471">
        <w:rPr>
          <w:rFonts w:ascii="Arial" w:eastAsia="Arial" w:hAnsi="Arial"/>
          <w:color w:val="000000"/>
          <w:sz w:val="18"/>
        </w:rPr>
        <w:t xml:space="preserve">11.6 </w:t>
      </w:r>
      <w:r w:rsidR="0069506B">
        <w:rPr>
          <w:rFonts w:ascii="Arial" w:eastAsia="Arial" w:hAnsi="Arial"/>
          <w:color w:val="000000"/>
          <w:sz w:val="18"/>
        </w:rPr>
        <w:tab/>
      </w:r>
      <w:r w:rsidRPr="00387471">
        <w:rPr>
          <w:rFonts w:ascii="Arial" w:eastAsia="Arial" w:hAnsi="Arial"/>
          <w:color w:val="000000"/>
          <w:sz w:val="18"/>
        </w:rPr>
        <w:t>Restructuring</w:t>
      </w:r>
      <w:r w:rsidR="0069506B">
        <w:rPr>
          <w:rFonts w:ascii="Arial" w:eastAsia="Arial" w:hAnsi="Arial"/>
          <w:b/>
          <w:color w:val="999999"/>
          <w:sz w:val="18"/>
        </w:rPr>
        <w:t xml:space="preserve"> (</w:t>
      </w:r>
      <w:proofErr w:type="spellStart"/>
      <w:r w:rsidR="0069506B">
        <w:rPr>
          <w:rFonts w:ascii="Arial" w:eastAsia="Arial" w:hAnsi="Arial"/>
          <w:b/>
          <w:color w:val="999999"/>
          <w:sz w:val="18"/>
        </w:rPr>
        <w:t>modular</w:t>
      </w:r>
      <w:r w:rsidRPr="00387471">
        <w:rPr>
          <w:rFonts w:ascii="Arial" w:eastAsia="Arial" w:hAnsi="Arial"/>
          <w:b/>
          <w:color w:val="999999"/>
          <w:sz w:val="18"/>
        </w:rPr>
        <w:t>system</w:t>
      </w:r>
      <w:proofErr w:type="spellEnd"/>
      <w:r w:rsidRPr="00387471">
        <w:rPr>
          <w:rFonts w:ascii="Arial" w:eastAsia="Arial" w:hAnsi="Arial"/>
          <w:b/>
          <w:color w:val="999999"/>
          <w:sz w:val="18"/>
        </w:rPr>
        <w:t>)</w:t>
      </w:r>
    </w:p>
    <w:p w14:paraId="089A9042" w14:textId="77777777" w:rsidR="008720F4" w:rsidRPr="00387471" w:rsidRDefault="00216ABB">
      <w:pPr>
        <w:tabs>
          <w:tab w:val="left" w:pos="576"/>
        </w:tabs>
        <w:spacing w:before="102" w:line="204" w:lineRule="exact"/>
        <w:textAlignment w:val="baseline"/>
        <w:rPr>
          <w:rFonts w:ascii="Arial" w:eastAsia="Arial" w:hAnsi="Arial"/>
          <w:b/>
          <w:color w:val="000000"/>
          <w:sz w:val="18"/>
        </w:rPr>
      </w:pPr>
      <w:r w:rsidRPr="00387471">
        <w:rPr>
          <w:rFonts w:ascii="Arial" w:eastAsia="Arial" w:hAnsi="Arial"/>
          <w:b/>
          <w:color w:val="000000"/>
          <w:sz w:val="18"/>
        </w:rPr>
        <w:t>12</w:t>
      </w:r>
      <w:r w:rsidRPr="00387471">
        <w:rPr>
          <w:rFonts w:ascii="Arial" w:eastAsia="Arial" w:hAnsi="Arial"/>
          <w:b/>
          <w:color w:val="000000"/>
          <w:sz w:val="18"/>
        </w:rPr>
        <w:tab/>
        <w:t>Right of inspection and audit</w:t>
      </w:r>
    </w:p>
    <w:p w14:paraId="2C9CDBB1" w14:textId="77777777" w:rsidR="008720F4" w:rsidRPr="00387471" w:rsidRDefault="00216ABB">
      <w:pPr>
        <w:spacing w:before="104" w:line="207" w:lineRule="exact"/>
        <w:ind w:left="576"/>
        <w:jc w:val="both"/>
        <w:textAlignment w:val="baseline"/>
        <w:rPr>
          <w:rFonts w:ascii="Arial" w:eastAsia="Arial" w:hAnsi="Arial"/>
          <w:color w:val="000000"/>
          <w:sz w:val="18"/>
        </w:rPr>
      </w:pPr>
      <w:r w:rsidRPr="00387471">
        <w:rPr>
          <w:rFonts w:ascii="Arial" w:eastAsia="Arial" w:hAnsi="Arial"/>
          <w:color w:val="000000"/>
          <w:sz w:val="18"/>
        </w:rPr>
        <w:t xml:space="preserve">The Insurer shall be entitled to inspect relevant </w:t>
      </w:r>
      <w:proofErr w:type="spellStart"/>
      <w:r w:rsidRPr="00387471">
        <w:rPr>
          <w:rFonts w:ascii="Arial" w:eastAsia="Arial" w:hAnsi="Arial"/>
          <w:color w:val="000000"/>
          <w:sz w:val="18"/>
        </w:rPr>
        <w:t>busi</w:t>
      </w:r>
      <w:proofErr w:type="spellEnd"/>
      <w:r w:rsidRPr="00387471">
        <w:rPr>
          <w:rFonts w:ascii="Arial" w:eastAsia="Arial" w:hAnsi="Arial"/>
          <w:color w:val="000000"/>
          <w:sz w:val="18"/>
        </w:rPr>
        <w:t xml:space="preserve">-ness documents of the Insured in order to verify the premium declarations. The insure shall be obliged to maintain absolute confidentiality vis-à-vis third parties </w:t>
      </w:r>
      <w:proofErr w:type="gramStart"/>
      <w:r w:rsidRPr="00387471">
        <w:rPr>
          <w:rFonts w:ascii="Arial" w:eastAsia="Arial" w:hAnsi="Arial"/>
          <w:color w:val="000000"/>
          <w:sz w:val="18"/>
        </w:rPr>
        <w:t>with regard to</w:t>
      </w:r>
      <w:proofErr w:type="gramEnd"/>
      <w:r w:rsidRPr="00387471">
        <w:rPr>
          <w:rFonts w:ascii="Arial" w:eastAsia="Arial" w:hAnsi="Arial"/>
          <w:color w:val="000000"/>
          <w:sz w:val="18"/>
        </w:rPr>
        <w:t xml:space="preserve"> the findings made.</w:t>
      </w:r>
    </w:p>
    <w:p w14:paraId="18A4D31F" w14:textId="77777777" w:rsidR="008720F4" w:rsidRPr="00387471" w:rsidRDefault="00216ABB">
      <w:pPr>
        <w:tabs>
          <w:tab w:val="left" w:pos="576"/>
        </w:tabs>
        <w:spacing w:before="97" w:line="204" w:lineRule="exact"/>
        <w:textAlignment w:val="baseline"/>
        <w:rPr>
          <w:rFonts w:ascii="Arial" w:eastAsia="Arial" w:hAnsi="Arial"/>
          <w:b/>
          <w:color w:val="000000"/>
          <w:sz w:val="18"/>
        </w:rPr>
      </w:pPr>
      <w:r w:rsidRPr="00387471">
        <w:rPr>
          <w:rFonts w:ascii="Arial" w:eastAsia="Arial" w:hAnsi="Arial"/>
          <w:b/>
          <w:color w:val="000000"/>
          <w:sz w:val="18"/>
        </w:rPr>
        <w:t>13</w:t>
      </w:r>
      <w:r w:rsidRPr="00387471">
        <w:rPr>
          <w:rFonts w:ascii="Arial" w:eastAsia="Arial" w:hAnsi="Arial"/>
          <w:b/>
          <w:color w:val="000000"/>
          <w:sz w:val="18"/>
        </w:rPr>
        <w:tab/>
        <w:t>Termination</w:t>
      </w:r>
    </w:p>
    <w:p w14:paraId="0643FA1F" w14:textId="77777777" w:rsidR="008720F4" w:rsidRPr="00387471" w:rsidRDefault="00216ABB">
      <w:pPr>
        <w:spacing w:before="109" w:line="207"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 xml:space="preserve">13.1 </w:t>
      </w:r>
      <w:r w:rsidR="0069506B">
        <w:rPr>
          <w:rFonts w:ascii="Arial" w:eastAsia="Arial" w:hAnsi="Arial"/>
          <w:color w:val="000000"/>
          <w:sz w:val="18"/>
        </w:rPr>
        <w:tab/>
      </w:r>
      <w:r w:rsidRPr="00387471">
        <w:rPr>
          <w:rFonts w:ascii="Arial" w:eastAsia="Arial" w:hAnsi="Arial"/>
          <w:color w:val="000000"/>
          <w:sz w:val="18"/>
        </w:rPr>
        <w:t>Both the Insured and the Insurer shall be entitled to terminate the insurance contract by giving written no-tice to the end of the insurance year. The notice of termination must be received not later than three months prior to the lapse of the contract.</w:t>
      </w:r>
    </w:p>
    <w:p w14:paraId="78DF3107" w14:textId="77777777" w:rsidR="008720F4" w:rsidRPr="00387471" w:rsidRDefault="00216ABB">
      <w:pPr>
        <w:spacing w:before="99" w:line="207" w:lineRule="exact"/>
        <w:ind w:left="576" w:hanging="576"/>
        <w:jc w:val="both"/>
        <w:textAlignment w:val="baseline"/>
        <w:rPr>
          <w:rFonts w:ascii="Arial" w:eastAsia="Arial" w:hAnsi="Arial"/>
          <w:color w:val="000000"/>
          <w:spacing w:val="1"/>
          <w:sz w:val="18"/>
        </w:rPr>
      </w:pPr>
      <w:r w:rsidRPr="00387471">
        <w:rPr>
          <w:rFonts w:ascii="Arial" w:eastAsia="Arial" w:hAnsi="Arial"/>
          <w:color w:val="000000"/>
          <w:spacing w:val="1"/>
          <w:sz w:val="18"/>
        </w:rPr>
        <w:t xml:space="preserve">13.2 </w:t>
      </w:r>
      <w:r w:rsidR="0069506B">
        <w:rPr>
          <w:rFonts w:ascii="Arial" w:eastAsia="Arial" w:hAnsi="Arial"/>
          <w:color w:val="000000"/>
          <w:spacing w:val="1"/>
          <w:sz w:val="18"/>
        </w:rPr>
        <w:tab/>
      </w:r>
      <w:r w:rsidRPr="00387471">
        <w:rPr>
          <w:rFonts w:ascii="Arial" w:eastAsia="Arial" w:hAnsi="Arial"/>
          <w:color w:val="000000"/>
          <w:spacing w:val="1"/>
          <w:sz w:val="18"/>
        </w:rPr>
        <w:t xml:space="preserve">Either party shall be entitled to cancel the insurance contract in the event of an insured loss/damage. No-tice of termination must be made in writing and must be received not later than one month after the </w:t>
      </w:r>
      <w:proofErr w:type="spellStart"/>
      <w:r w:rsidRPr="00387471">
        <w:rPr>
          <w:rFonts w:ascii="Arial" w:eastAsia="Arial" w:hAnsi="Arial"/>
          <w:color w:val="000000"/>
          <w:spacing w:val="1"/>
          <w:sz w:val="18"/>
        </w:rPr>
        <w:t>conclu-sion</w:t>
      </w:r>
      <w:proofErr w:type="spellEnd"/>
      <w:r w:rsidRPr="00387471">
        <w:rPr>
          <w:rFonts w:ascii="Arial" w:eastAsia="Arial" w:hAnsi="Arial"/>
          <w:color w:val="000000"/>
          <w:spacing w:val="1"/>
          <w:sz w:val="18"/>
        </w:rPr>
        <w:t xml:space="preserve"> of negotiations on the indemnification. The Insurer must observe a period of notice of one month. If the Insured gives notice, he may decide whether </w:t>
      </w:r>
      <w:proofErr w:type="spellStart"/>
      <w:r w:rsidRPr="00387471">
        <w:rPr>
          <w:rFonts w:ascii="Arial" w:eastAsia="Arial" w:hAnsi="Arial"/>
          <w:color w:val="000000"/>
          <w:spacing w:val="1"/>
          <w:sz w:val="18"/>
        </w:rPr>
        <w:t>cancella-tion</w:t>
      </w:r>
      <w:proofErr w:type="spellEnd"/>
      <w:r w:rsidRPr="00387471">
        <w:rPr>
          <w:rFonts w:ascii="Arial" w:eastAsia="Arial" w:hAnsi="Arial"/>
          <w:color w:val="000000"/>
          <w:spacing w:val="1"/>
          <w:sz w:val="18"/>
        </w:rPr>
        <w:t xml:space="preserve"> is to take effect immediately or </w:t>
      </w:r>
      <w:proofErr w:type="gramStart"/>
      <w:r w:rsidRPr="00387471">
        <w:rPr>
          <w:rFonts w:ascii="Arial" w:eastAsia="Arial" w:hAnsi="Arial"/>
          <w:color w:val="000000"/>
          <w:spacing w:val="1"/>
          <w:sz w:val="18"/>
        </w:rPr>
        <w:t>at a later date</w:t>
      </w:r>
      <w:proofErr w:type="gramEnd"/>
      <w:r w:rsidRPr="00387471">
        <w:rPr>
          <w:rFonts w:ascii="Arial" w:eastAsia="Arial" w:hAnsi="Arial"/>
          <w:color w:val="000000"/>
          <w:spacing w:val="1"/>
          <w:sz w:val="18"/>
        </w:rPr>
        <w:t>, at the latest, however, at the end of the current period of insurance.</w:t>
      </w:r>
    </w:p>
    <w:p w14:paraId="2568DB78" w14:textId="77777777" w:rsidR="008720F4" w:rsidRPr="00387471" w:rsidRDefault="00216ABB">
      <w:pPr>
        <w:spacing w:before="97" w:line="207"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 xml:space="preserve">13.3 </w:t>
      </w:r>
      <w:r w:rsidR="0069506B">
        <w:rPr>
          <w:rFonts w:ascii="Arial" w:eastAsia="Arial" w:hAnsi="Arial"/>
          <w:color w:val="000000"/>
          <w:sz w:val="18"/>
        </w:rPr>
        <w:tab/>
      </w:r>
      <w:r w:rsidRPr="00387471">
        <w:rPr>
          <w:rFonts w:ascii="Arial" w:eastAsia="Arial" w:hAnsi="Arial"/>
          <w:color w:val="000000"/>
          <w:sz w:val="18"/>
        </w:rPr>
        <w:t>Insurance cover shall remain in force for all service contracts concluded before the insurance policy was terminated until all duties and obligations arising out of them have been fulfilled. In the case of contracted storage, the insurance cover ends at the latest one month after termination of the insurance contract.</w:t>
      </w:r>
    </w:p>
    <w:p w14:paraId="42B8633C" w14:textId="77777777" w:rsidR="008720F4" w:rsidRPr="00387471" w:rsidRDefault="00216ABB">
      <w:pPr>
        <w:tabs>
          <w:tab w:val="left" w:pos="576"/>
        </w:tabs>
        <w:spacing w:before="98" w:line="204" w:lineRule="exact"/>
        <w:textAlignment w:val="baseline"/>
        <w:rPr>
          <w:rFonts w:ascii="Arial" w:eastAsia="Arial" w:hAnsi="Arial"/>
          <w:b/>
          <w:color w:val="000000"/>
          <w:sz w:val="18"/>
        </w:rPr>
      </w:pPr>
      <w:r w:rsidRPr="00387471">
        <w:rPr>
          <w:rFonts w:ascii="Arial" w:eastAsia="Arial" w:hAnsi="Arial"/>
          <w:b/>
          <w:color w:val="000000"/>
          <w:sz w:val="18"/>
        </w:rPr>
        <w:t>14</w:t>
      </w:r>
      <w:r w:rsidRPr="00387471">
        <w:rPr>
          <w:rFonts w:ascii="Arial" w:eastAsia="Arial" w:hAnsi="Arial"/>
          <w:b/>
          <w:color w:val="000000"/>
          <w:sz w:val="18"/>
        </w:rPr>
        <w:tab/>
        <w:t>Place of jurisdiction, applicable law</w:t>
      </w:r>
    </w:p>
    <w:p w14:paraId="36C3CA11" w14:textId="77777777" w:rsidR="008720F4" w:rsidRPr="00387471" w:rsidRDefault="00216ABB">
      <w:pPr>
        <w:spacing w:before="109" w:line="207" w:lineRule="exact"/>
        <w:ind w:left="576" w:hanging="576"/>
        <w:jc w:val="both"/>
        <w:textAlignment w:val="baseline"/>
        <w:rPr>
          <w:rFonts w:ascii="Arial" w:eastAsia="Arial" w:hAnsi="Arial"/>
          <w:color w:val="000000"/>
          <w:sz w:val="18"/>
        </w:rPr>
      </w:pPr>
      <w:r w:rsidRPr="00387471">
        <w:rPr>
          <w:rFonts w:ascii="Arial" w:eastAsia="Arial" w:hAnsi="Arial"/>
          <w:color w:val="000000"/>
          <w:sz w:val="18"/>
        </w:rPr>
        <w:t xml:space="preserve">14.1 </w:t>
      </w:r>
      <w:r w:rsidR="0069506B">
        <w:rPr>
          <w:rFonts w:ascii="Arial" w:eastAsia="Arial" w:hAnsi="Arial"/>
          <w:color w:val="000000"/>
          <w:sz w:val="18"/>
        </w:rPr>
        <w:tab/>
      </w:r>
      <w:r w:rsidRPr="00387471">
        <w:rPr>
          <w:rFonts w:ascii="Arial" w:eastAsia="Arial" w:hAnsi="Arial"/>
          <w:color w:val="000000"/>
          <w:sz w:val="18"/>
        </w:rPr>
        <w:t>This insurance contract is subject to German law and, notably, to the provisions set down in the Federal Law on Insurance Contracts (VVG).</w:t>
      </w:r>
    </w:p>
    <w:p w14:paraId="102BBCC7" w14:textId="77777777" w:rsidR="008720F4" w:rsidRPr="00387471" w:rsidRDefault="00131E54">
      <w:pPr>
        <w:spacing w:before="99" w:line="207" w:lineRule="exact"/>
        <w:ind w:left="576" w:hanging="576"/>
        <w:jc w:val="both"/>
        <w:textAlignment w:val="baseline"/>
        <w:rPr>
          <w:rFonts w:ascii="Arial" w:eastAsia="Arial" w:hAnsi="Arial"/>
          <w:color w:val="000000"/>
          <w:sz w:val="18"/>
        </w:rPr>
      </w:pPr>
      <w:r>
        <w:pict w14:anchorId="06D17158">
          <v:line id="_x0000_s1026" style="position:absolute;left:0;text-align:left;z-index:251665920;mso-position-horizontal-relative:page;mso-position-vertical-relative:page" from="42.95pt,813.85pt" to="79.5pt,813.85pt" strokeweight=".7pt">
            <w10:wrap anchorx="page" anchory="page"/>
          </v:line>
        </w:pict>
      </w:r>
      <w:r w:rsidR="00216ABB" w:rsidRPr="00387471">
        <w:rPr>
          <w:rFonts w:ascii="Arial" w:eastAsia="Arial" w:hAnsi="Arial"/>
          <w:color w:val="000000"/>
          <w:sz w:val="18"/>
        </w:rPr>
        <w:t xml:space="preserve">14.2 </w:t>
      </w:r>
      <w:r w:rsidR="0069506B">
        <w:rPr>
          <w:rFonts w:ascii="Arial" w:eastAsia="Arial" w:hAnsi="Arial"/>
          <w:color w:val="000000"/>
          <w:sz w:val="18"/>
        </w:rPr>
        <w:tab/>
      </w:r>
      <w:r w:rsidR="00216ABB" w:rsidRPr="00387471">
        <w:rPr>
          <w:rFonts w:ascii="Arial" w:eastAsia="Arial" w:hAnsi="Arial"/>
          <w:color w:val="000000"/>
          <w:sz w:val="18"/>
        </w:rPr>
        <w:t>Legal actions against the Insured concerning premium payment, payment of loss contributions, claims for re-course and other grounds must be brought before the</w:t>
      </w:r>
    </w:p>
    <w:p w14:paraId="78F5E685" w14:textId="103C45F6" w:rsidR="008720F4" w:rsidRPr="00131E54" w:rsidRDefault="00216ABB">
      <w:pPr>
        <w:spacing w:after="135"/>
        <w:ind w:left="2002" w:right="6"/>
        <w:textAlignment w:val="baseline"/>
        <w:rPr>
          <w:noProof/>
          <w:lang w:val="en-GB" w:eastAsia="de-DE"/>
        </w:rPr>
      </w:pPr>
      <w:r w:rsidRPr="00387471">
        <w:br w:type="column"/>
      </w:r>
    </w:p>
    <w:p w14:paraId="7354B5FF" w14:textId="3CF75558" w:rsidR="00F84778" w:rsidRPr="00131E54" w:rsidRDefault="00F84778">
      <w:pPr>
        <w:spacing w:after="135"/>
        <w:ind w:left="2002" w:right="6"/>
        <w:textAlignment w:val="baseline"/>
        <w:rPr>
          <w:noProof/>
          <w:lang w:val="en-GB" w:eastAsia="de-DE"/>
        </w:rPr>
      </w:pPr>
    </w:p>
    <w:p w14:paraId="433D1742" w14:textId="77777777" w:rsidR="00F84778" w:rsidRDefault="00F84778">
      <w:pPr>
        <w:spacing w:line="206" w:lineRule="exact"/>
        <w:ind w:left="504"/>
        <w:jc w:val="both"/>
        <w:textAlignment w:val="baseline"/>
        <w:rPr>
          <w:rFonts w:ascii="Arial" w:eastAsia="Arial" w:hAnsi="Arial"/>
          <w:color w:val="000000"/>
          <w:sz w:val="18"/>
        </w:rPr>
      </w:pPr>
    </w:p>
    <w:p w14:paraId="5F9D0509" w14:textId="77777777" w:rsidR="00F84778" w:rsidRDefault="00F84778">
      <w:pPr>
        <w:spacing w:line="206" w:lineRule="exact"/>
        <w:ind w:left="504"/>
        <w:jc w:val="both"/>
        <w:textAlignment w:val="baseline"/>
        <w:rPr>
          <w:rFonts w:ascii="Arial" w:eastAsia="Arial" w:hAnsi="Arial"/>
          <w:color w:val="000000"/>
          <w:sz w:val="18"/>
        </w:rPr>
      </w:pPr>
    </w:p>
    <w:p w14:paraId="0C99806B" w14:textId="19B21359" w:rsidR="008720F4" w:rsidRPr="00387471" w:rsidRDefault="00216ABB">
      <w:pPr>
        <w:spacing w:line="206" w:lineRule="exact"/>
        <w:ind w:left="504"/>
        <w:jc w:val="both"/>
        <w:textAlignment w:val="baseline"/>
        <w:rPr>
          <w:rFonts w:ascii="Arial" w:eastAsia="Arial" w:hAnsi="Arial"/>
          <w:color w:val="000000"/>
          <w:sz w:val="18"/>
        </w:rPr>
      </w:pPr>
      <w:r w:rsidRPr="00387471">
        <w:rPr>
          <w:rFonts w:ascii="Arial" w:eastAsia="Arial" w:hAnsi="Arial"/>
          <w:color w:val="000000"/>
          <w:sz w:val="18"/>
        </w:rPr>
        <w:t>court in whose jurisdiction the Insured maintains his branch office or headquarters.</w:t>
      </w:r>
    </w:p>
    <w:p w14:paraId="77E04556" w14:textId="77777777" w:rsidR="0069506B" w:rsidRDefault="00216ABB" w:rsidP="0069506B">
      <w:pPr>
        <w:spacing w:before="99" w:line="207" w:lineRule="exact"/>
        <w:ind w:left="504" w:hanging="504"/>
        <w:jc w:val="both"/>
        <w:textAlignment w:val="baseline"/>
        <w:rPr>
          <w:rFonts w:ascii="Arial" w:eastAsia="Arial" w:hAnsi="Arial"/>
          <w:color w:val="000000"/>
          <w:sz w:val="18"/>
        </w:rPr>
      </w:pPr>
      <w:r w:rsidRPr="00387471">
        <w:rPr>
          <w:rFonts w:ascii="Arial" w:eastAsia="Arial" w:hAnsi="Arial"/>
          <w:color w:val="000000"/>
          <w:sz w:val="18"/>
        </w:rPr>
        <w:t xml:space="preserve">14.3 </w:t>
      </w:r>
      <w:r w:rsidR="0069506B">
        <w:rPr>
          <w:rFonts w:ascii="Arial" w:eastAsia="Arial" w:hAnsi="Arial"/>
          <w:color w:val="000000"/>
          <w:sz w:val="18"/>
        </w:rPr>
        <w:tab/>
      </w:r>
      <w:r w:rsidRPr="00387471">
        <w:rPr>
          <w:rFonts w:ascii="Arial" w:eastAsia="Arial" w:hAnsi="Arial"/>
          <w:color w:val="000000"/>
          <w:sz w:val="18"/>
        </w:rPr>
        <w:t>Legal actions against the Insurer must be brought before the court in whose jurisdiction the Insurer main-</w:t>
      </w:r>
      <w:proofErr w:type="spellStart"/>
      <w:r w:rsidRPr="00387471">
        <w:rPr>
          <w:rFonts w:ascii="Arial" w:eastAsia="Arial" w:hAnsi="Arial"/>
          <w:color w:val="000000"/>
          <w:sz w:val="18"/>
        </w:rPr>
        <w:t>tains</w:t>
      </w:r>
      <w:proofErr w:type="spellEnd"/>
      <w:r w:rsidRPr="00387471">
        <w:rPr>
          <w:rFonts w:ascii="Arial" w:eastAsia="Arial" w:hAnsi="Arial"/>
          <w:color w:val="000000"/>
          <w:sz w:val="18"/>
        </w:rPr>
        <w:t xml:space="preserve"> his competent management agency.</w:t>
      </w:r>
    </w:p>
    <w:p w14:paraId="71D0E47B" w14:textId="77777777" w:rsidR="0069506B" w:rsidRDefault="0069506B" w:rsidP="0069506B">
      <w:pPr>
        <w:spacing w:before="99" w:line="207" w:lineRule="exact"/>
        <w:ind w:left="504" w:hanging="504"/>
        <w:jc w:val="both"/>
        <w:textAlignment w:val="baseline"/>
        <w:rPr>
          <w:rFonts w:ascii="Arial" w:eastAsia="Arial" w:hAnsi="Arial"/>
          <w:color w:val="000000"/>
          <w:sz w:val="18"/>
        </w:rPr>
      </w:pPr>
      <w:r>
        <w:rPr>
          <w:rFonts w:ascii="Arial" w:eastAsia="Arial" w:hAnsi="Arial"/>
          <w:b/>
          <w:color w:val="000000"/>
          <w:sz w:val="18"/>
        </w:rPr>
        <w:t>15</w:t>
      </w:r>
      <w:r>
        <w:rPr>
          <w:rFonts w:ascii="Arial" w:eastAsia="Arial" w:hAnsi="Arial"/>
          <w:b/>
          <w:color w:val="000000"/>
          <w:sz w:val="18"/>
        </w:rPr>
        <w:tab/>
      </w:r>
      <w:r w:rsidR="00216ABB" w:rsidRPr="00387471">
        <w:rPr>
          <w:rFonts w:ascii="Arial" w:eastAsia="Arial" w:hAnsi="Arial"/>
          <w:b/>
          <w:color w:val="000000"/>
          <w:sz w:val="18"/>
        </w:rPr>
        <w:t>German Federal Data Protection Act</w:t>
      </w:r>
    </w:p>
    <w:p w14:paraId="75DA46C7" w14:textId="77777777" w:rsidR="0069506B" w:rsidRDefault="00216ABB" w:rsidP="0069506B">
      <w:pPr>
        <w:spacing w:before="99" w:line="207" w:lineRule="exact"/>
        <w:ind w:left="504" w:hanging="504"/>
        <w:jc w:val="both"/>
        <w:textAlignment w:val="baseline"/>
        <w:rPr>
          <w:rFonts w:ascii="Arial" w:eastAsia="Arial" w:hAnsi="Arial"/>
          <w:color w:val="000000"/>
          <w:sz w:val="18"/>
        </w:rPr>
      </w:pPr>
      <w:r w:rsidRPr="00387471">
        <w:rPr>
          <w:rFonts w:ascii="Arial" w:eastAsia="Arial" w:hAnsi="Arial"/>
          <w:b/>
          <w:color w:val="000000"/>
          <w:spacing w:val="-1"/>
          <w:sz w:val="18"/>
        </w:rPr>
        <w:t>16</w:t>
      </w:r>
      <w:r w:rsidRPr="00387471">
        <w:rPr>
          <w:rFonts w:ascii="Arial" w:eastAsia="Arial" w:hAnsi="Arial"/>
          <w:b/>
          <w:color w:val="000000"/>
          <w:spacing w:val="-1"/>
          <w:sz w:val="18"/>
        </w:rPr>
        <w:tab/>
        <w:t>List of participating insurers and leadership clause</w:t>
      </w:r>
    </w:p>
    <w:p w14:paraId="51DA497C" w14:textId="77777777" w:rsidR="008720F4" w:rsidRPr="0069506B" w:rsidRDefault="00216ABB" w:rsidP="0069506B">
      <w:pPr>
        <w:spacing w:before="99" w:line="207" w:lineRule="exact"/>
        <w:ind w:left="504" w:hanging="504"/>
        <w:jc w:val="both"/>
        <w:textAlignment w:val="baseline"/>
        <w:rPr>
          <w:rFonts w:ascii="Arial" w:eastAsia="Arial" w:hAnsi="Arial"/>
          <w:color w:val="000000"/>
          <w:sz w:val="18"/>
        </w:rPr>
      </w:pPr>
      <w:r w:rsidRPr="00387471">
        <w:rPr>
          <w:rFonts w:ascii="Arial" w:eastAsia="Arial" w:hAnsi="Arial"/>
          <w:b/>
          <w:color w:val="000000"/>
          <w:sz w:val="18"/>
        </w:rPr>
        <w:t>17</w:t>
      </w:r>
      <w:r w:rsidRPr="00387471">
        <w:rPr>
          <w:rFonts w:ascii="Arial" w:eastAsia="Arial" w:hAnsi="Arial"/>
          <w:b/>
          <w:color w:val="000000"/>
          <w:sz w:val="18"/>
        </w:rPr>
        <w:tab/>
        <w:t>Concluding provisions</w:t>
      </w:r>
    </w:p>
    <w:p w14:paraId="3E420A5D" w14:textId="77777777" w:rsidR="008720F4" w:rsidRPr="00387471" w:rsidRDefault="00216ABB">
      <w:pPr>
        <w:spacing w:before="104" w:line="206" w:lineRule="exact"/>
        <w:ind w:left="504"/>
        <w:jc w:val="both"/>
        <w:textAlignment w:val="baseline"/>
        <w:rPr>
          <w:rFonts w:ascii="Arial" w:eastAsia="Arial" w:hAnsi="Arial"/>
          <w:color w:val="000000"/>
          <w:sz w:val="18"/>
        </w:rPr>
      </w:pPr>
      <w:r w:rsidRPr="00387471">
        <w:rPr>
          <w:rFonts w:ascii="Arial" w:eastAsia="Arial" w:hAnsi="Arial"/>
          <w:color w:val="000000"/>
          <w:sz w:val="18"/>
        </w:rPr>
        <w:t>The provisions of this policy apply only to the extent that they are not precluded by the mandatory legal re-</w:t>
      </w:r>
      <w:proofErr w:type="spellStart"/>
      <w:r w:rsidRPr="00387471">
        <w:rPr>
          <w:rFonts w:ascii="Arial" w:eastAsia="Arial" w:hAnsi="Arial"/>
          <w:color w:val="000000"/>
          <w:sz w:val="18"/>
        </w:rPr>
        <w:t>quirement</w:t>
      </w:r>
      <w:proofErr w:type="spellEnd"/>
      <w:r w:rsidRPr="00387471">
        <w:rPr>
          <w:rFonts w:ascii="Arial" w:eastAsia="Arial" w:hAnsi="Arial"/>
          <w:color w:val="000000"/>
          <w:sz w:val="18"/>
        </w:rPr>
        <w:t xml:space="preserve"> on compulsory insurance set down in Sec-</w:t>
      </w:r>
      <w:proofErr w:type="spellStart"/>
      <w:r w:rsidRPr="00387471">
        <w:rPr>
          <w:rFonts w:ascii="Arial" w:eastAsia="Arial" w:hAnsi="Arial"/>
          <w:color w:val="000000"/>
          <w:sz w:val="18"/>
        </w:rPr>
        <w:t>tion</w:t>
      </w:r>
      <w:proofErr w:type="spellEnd"/>
      <w:r w:rsidRPr="00387471">
        <w:rPr>
          <w:rFonts w:ascii="Arial" w:eastAsia="Arial" w:hAnsi="Arial"/>
          <w:color w:val="000000"/>
          <w:sz w:val="18"/>
        </w:rPr>
        <w:t xml:space="preserve"> 7a of the German Road Haulage Act (</w:t>
      </w:r>
      <w:proofErr w:type="spellStart"/>
      <w:r w:rsidRPr="00387471">
        <w:rPr>
          <w:rFonts w:ascii="Arial" w:eastAsia="Arial" w:hAnsi="Arial"/>
          <w:color w:val="000000"/>
          <w:sz w:val="18"/>
        </w:rPr>
        <w:t>GüKG</w:t>
      </w:r>
      <w:proofErr w:type="spellEnd"/>
      <w:r w:rsidRPr="00387471">
        <w:rPr>
          <w:rFonts w:ascii="Arial" w:eastAsia="Arial" w:hAnsi="Arial"/>
          <w:color w:val="000000"/>
          <w:sz w:val="18"/>
        </w:rPr>
        <w:t>) and the limits and sums stated therein.</w:t>
      </w:r>
    </w:p>
    <w:p w14:paraId="06947658" w14:textId="77777777" w:rsidR="008720F4" w:rsidRPr="00387471" w:rsidRDefault="008720F4">
      <w:pPr>
        <w:sectPr w:rsidR="008720F4" w:rsidRPr="00387471">
          <w:pgSz w:w="11909" w:h="16843"/>
          <w:pgMar w:top="307" w:right="834" w:bottom="141" w:left="859" w:header="720" w:footer="720" w:gutter="0"/>
          <w:cols w:num="2" w:space="0" w:equalWidth="0">
            <w:col w:w="4960" w:space="296"/>
            <w:col w:w="4960" w:space="0"/>
          </w:cols>
        </w:sectPr>
      </w:pPr>
    </w:p>
    <w:p w14:paraId="088CB84F" w14:textId="77777777" w:rsidR="008720F4" w:rsidRPr="00387471" w:rsidRDefault="00216ABB">
      <w:pPr>
        <w:tabs>
          <w:tab w:val="left" w:pos="9360"/>
          <w:tab w:val="right" w:pos="10368"/>
        </w:tabs>
        <w:spacing w:before="25" w:line="178" w:lineRule="exact"/>
        <w:ind w:left="72"/>
        <w:textAlignment w:val="baseline"/>
        <w:rPr>
          <w:rFonts w:ascii="Arial" w:eastAsia="Arial" w:hAnsi="Arial"/>
          <w:color w:val="000000"/>
          <w:sz w:val="16"/>
        </w:rPr>
      </w:pPr>
      <w:r w:rsidRPr="00387471">
        <w:rPr>
          <w:rFonts w:ascii="Arial" w:eastAsia="Arial" w:hAnsi="Arial"/>
          <w:color w:val="000000"/>
          <w:sz w:val="16"/>
        </w:rPr>
        <w:t xml:space="preserve">DTV-VHV Open Policy 2003/2011, </w:t>
      </w:r>
      <w:r w:rsidR="00D97E91">
        <w:rPr>
          <w:rFonts w:ascii="Arial" w:eastAsia="Arial" w:hAnsi="Arial"/>
          <w:color w:val="000000"/>
          <w:sz w:val="16"/>
        </w:rPr>
        <w:t>May 2020</w:t>
      </w:r>
      <w:r w:rsidRPr="00387471">
        <w:rPr>
          <w:rFonts w:ascii="Arial" w:eastAsia="Arial" w:hAnsi="Arial"/>
          <w:color w:val="000000"/>
          <w:sz w:val="16"/>
        </w:rPr>
        <w:tab/>
        <w:t>Page</w:t>
      </w:r>
      <w:r w:rsidRPr="00387471">
        <w:rPr>
          <w:rFonts w:ascii="Arial" w:eastAsia="Arial" w:hAnsi="Arial"/>
          <w:color w:val="000000"/>
          <w:sz w:val="16"/>
        </w:rPr>
        <w:tab/>
        <w:t>5 / 5</w:t>
      </w:r>
    </w:p>
    <w:sectPr w:rsidR="008720F4" w:rsidRPr="00387471">
      <w:type w:val="continuous"/>
      <w:pgSz w:w="11909" w:h="16843"/>
      <w:pgMar w:top="307" w:right="725" w:bottom="141" w:left="74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8720F4"/>
    <w:rsid w:val="00131E54"/>
    <w:rsid w:val="0013699B"/>
    <w:rsid w:val="00216ABB"/>
    <w:rsid w:val="00387471"/>
    <w:rsid w:val="0069506B"/>
    <w:rsid w:val="008720F4"/>
    <w:rsid w:val="00D11A4A"/>
    <w:rsid w:val="00D307E6"/>
    <w:rsid w:val="00D97E91"/>
    <w:rsid w:val="00F847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77BB691"/>
  <w15:docId w15:val="{958E1FA3-8C48-49B2-A002-AA1B24A9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16AB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6A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3358</Words>
  <Characters>21156</Characters>
  <Application>Microsoft Office Word</Application>
  <DocSecurity>0</DocSecurity>
  <Lines>176</Lines>
  <Paragraphs>48</Paragraphs>
  <ScaleCrop>false</ScaleCrop>
  <HeadingPairs>
    <vt:vector size="2" baseType="variant">
      <vt:variant>
        <vt:lpstr>Titel</vt:lpstr>
      </vt:variant>
      <vt:variant>
        <vt:i4>1</vt:i4>
      </vt:variant>
    </vt:vector>
  </HeadingPairs>
  <TitlesOfParts>
    <vt:vector size="1" baseType="lpstr">
      <vt:lpstr/>
    </vt:vector>
  </TitlesOfParts>
  <Company>GDV</Company>
  <LinksUpToDate>false</LinksUpToDate>
  <CharactersWithSpaces>24466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Kupfer, Björn</cp:lastModifiedBy>
  <cp:revision>12</cp:revision>
  <dcterms:created xsi:type="dcterms:W3CDTF">2019-01-15T10:33:00Z</dcterms:created>
  <dcterms:modified xsi:type="dcterms:W3CDTF">2022-08-01T14:20:00Z</dcterms:modified>
</cp:coreProperties>
</file>