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19A1" w14:textId="24CA3C49" w:rsidR="004617E2" w:rsidRPr="00693EFE" w:rsidRDefault="00693EFE" w:rsidP="00693EFE">
      <w:pPr>
        <w:jc w:val="center"/>
        <w:rPr>
          <w:rFonts w:ascii="Arial Nova" w:hAnsi="Arial Nova"/>
          <w:b/>
          <w:bCs/>
          <w:sz w:val="28"/>
          <w:szCs w:val="28"/>
          <w:u w:val="single"/>
          <w:lang w:eastAsia="en-US"/>
        </w:rPr>
      </w:pPr>
      <w:r w:rsidRPr="00693EFE">
        <w:rPr>
          <w:rFonts w:ascii="Arial Nova" w:hAnsi="Arial Nova"/>
          <w:b/>
          <w:bCs/>
          <w:sz w:val="28"/>
          <w:szCs w:val="28"/>
          <w:u w:val="single"/>
          <w:lang w:eastAsia="en-US"/>
        </w:rPr>
        <w:t>SUMMARY OF THREE CARRIERS’ REPLIES</w:t>
      </w:r>
    </w:p>
    <w:p w14:paraId="1409AFA9" w14:textId="77777777" w:rsidR="00693EFE" w:rsidRDefault="00693EFE" w:rsidP="004617E2">
      <w:pPr>
        <w:rPr>
          <w:rFonts w:ascii="Arial Nova" w:hAnsi="Arial Nova"/>
          <w:b/>
          <w:bCs/>
          <w:sz w:val="24"/>
          <w:szCs w:val="24"/>
          <w:lang w:eastAsia="en-US"/>
        </w:rPr>
      </w:pPr>
    </w:p>
    <w:p w14:paraId="104DEA93" w14:textId="77777777" w:rsidR="00693EFE" w:rsidRDefault="00693EFE" w:rsidP="004617E2">
      <w:pPr>
        <w:rPr>
          <w:rFonts w:ascii="Arial Nova" w:hAnsi="Arial Nova"/>
          <w:b/>
          <w:bCs/>
          <w:sz w:val="24"/>
          <w:szCs w:val="24"/>
          <w:lang w:eastAsia="en-US"/>
        </w:rPr>
      </w:pPr>
    </w:p>
    <w:p w14:paraId="2EDAE7C4" w14:textId="52A49DFE" w:rsidR="004617E2" w:rsidRDefault="004617E2" w:rsidP="004617E2">
      <w:pPr>
        <w:rPr>
          <w:rFonts w:ascii="Arial Nova" w:hAnsi="Arial Nova"/>
          <w:b/>
          <w:bCs/>
          <w:sz w:val="24"/>
          <w:szCs w:val="24"/>
          <w:lang w:eastAsia="en-US"/>
        </w:rPr>
      </w:pPr>
      <w:r>
        <w:rPr>
          <w:rFonts w:ascii="Arial Nova" w:hAnsi="Arial Nova"/>
          <w:b/>
          <w:bCs/>
          <w:sz w:val="24"/>
          <w:szCs w:val="24"/>
          <w:lang w:eastAsia="en-US"/>
        </w:rPr>
        <w:t xml:space="preserve">1. What can be done to improve </w:t>
      </w:r>
      <w:r w:rsidRPr="008E6FD2">
        <w:rPr>
          <w:rFonts w:ascii="Arial Nova" w:hAnsi="Arial Nova"/>
          <w:b/>
          <w:bCs/>
          <w:sz w:val="24"/>
          <w:szCs w:val="24"/>
          <w:lang w:eastAsia="en-US"/>
        </w:rPr>
        <w:t>the fire detection in a container cargo under deck?</w:t>
      </w:r>
      <w:r>
        <w:rPr>
          <w:rFonts w:ascii="Arial Nova" w:hAnsi="Arial Nova"/>
          <w:b/>
          <w:bCs/>
          <w:sz w:val="24"/>
          <w:szCs w:val="24"/>
          <w:lang w:eastAsia="en-US"/>
        </w:rPr>
        <w:t xml:space="preserve"> </w:t>
      </w:r>
    </w:p>
    <w:p w14:paraId="5EE992EC" w14:textId="6EF01596" w:rsidR="004617E2" w:rsidRDefault="004617E2" w:rsidP="004617E2">
      <w:pPr>
        <w:rPr>
          <w:rFonts w:ascii="Arial Nova" w:hAnsi="Arial Nova"/>
          <w:b/>
          <w:bCs/>
          <w:sz w:val="24"/>
          <w:szCs w:val="24"/>
          <w:lang w:eastAsia="en-US"/>
        </w:rPr>
      </w:pPr>
    </w:p>
    <w:p w14:paraId="0B7910C2" w14:textId="752812A9" w:rsidR="004617E2" w:rsidRPr="00CA1F8C" w:rsidRDefault="004617E2" w:rsidP="00CA1F8C">
      <w:pPr>
        <w:ind w:firstLine="360"/>
        <w:rPr>
          <w:rFonts w:ascii="Arial Nova" w:hAnsi="Arial Nova"/>
          <w:b/>
          <w:bCs/>
          <w:color w:val="0000FF"/>
          <w:sz w:val="24"/>
          <w:szCs w:val="24"/>
          <w:lang w:eastAsia="en-US"/>
        </w:rPr>
      </w:pPr>
      <w:r w:rsidRPr="00CA1F8C">
        <w:rPr>
          <w:rFonts w:ascii="Arial Nova" w:hAnsi="Arial Nova"/>
          <w:b/>
          <w:bCs/>
          <w:color w:val="0000FF"/>
          <w:sz w:val="24"/>
          <w:szCs w:val="24"/>
          <w:lang w:eastAsia="en-US"/>
        </w:rPr>
        <w:t>Carrier One</w:t>
      </w:r>
    </w:p>
    <w:p w14:paraId="1EFA1F7A" w14:textId="77777777" w:rsidR="004617E2" w:rsidRPr="00CA1F8C"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 xml:space="preserve">Improving crew familiarization with limitations of CH Smoke Detection units to ensure operational readiness, maintenance schedules carried out and followed up. </w:t>
      </w:r>
    </w:p>
    <w:p w14:paraId="7C964A8E" w14:textId="77777777" w:rsidR="004617E2" w:rsidRPr="00CA1F8C"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Testing of the Fire Detection Equipment to be done in a timely manner to verify efficiency of the equipment</w:t>
      </w:r>
    </w:p>
    <w:p w14:paraId="2CB7357B" w14:textId="77777777" w:rsidR="004617E2" w:rsidRPr="00CA1F8C"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Installation of temperature sensors can be considered inside the cargo holds at key locations (including bottom &amp; mid-level) initiating an alarm if temperature is noted beyond present levels.</w:t>
      </w:r>
    </w:p>
    <w:p w14:paraId="0B8B67F5" w14:textId="77777777" w:rsidR="004617E2" w:rsidRPr="00CA1F8C"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Increasing the number of sampling lines for smoke detection system (branching at each tier level inside cargo hold).</w:t>
      </w:r>
    </w:p>
    <w:p w14:paraId="7E1FE549" w14:textId="77777777" w:rsidR="004617E2" w:rsidRPr="00CA1F8C"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Dedicated smoke sampling and fire alarm system (for set of 2 to 3 cargo holds) – reducing length of smoke sampling sensing lines.</w:t>
      </w:r>
    </w:p>
    <w:p w14:paraId="28AC2612" w14:textId="77777777" w:rsidR="004617E2" w:rsidRPr="00CA1F8C"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Installation of cameras capable of sensing change of picture or smoke due to density.</w:t>
      </w:r>
    </w:p>
    <w:p w14:paraId="6F3D4073" w14:textId="77777777" w:rsidR="004617E2" w:rsidRPr="00CA1F8C"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 xml:space="preserve">Installation of infrared smoke sensors arrangement inside cargo hold. </w:t>
      </w:r>
    </w:p>
    <w:p w14:paraId="1BDE79A9" w14:textId="17BF5ADB" w:rsidR="004617E2"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 xml:space="preserve">Improve planning system and do NOT allow self-heating substances under deck </w:t>
      </w:r>
    </w:p>
    <w:p w14:paraId="40EE01DD" w14:textId="4F0EE34F" w:rsidR="004617E2" w:rsidRPr="00C076A8" w:rsidRDefault="004617E2" w:rsidP="004617E2">
      <w:pPr>
        <w:numPr>
          <w:ilvl w:val="0"/>
          <w:numId w:val="1"/>
        </w:numPr>
        <w:spacing w:before="100" w:beforeAutospacing="1" w:after="100" w:afterAutospacing="1"/>
        <w:rPr>
          <w:rFonts w:ascii="Arial Nova" w:eastAsia="Times New Roman" w:hAnsi="Arial Nova"/>
          <w:color w:val="0000FF"/>
          <w:sz w:val="24"/>
          <w:szCs w:val="24"/>
          <w:lang w:eastAsia="en-US"/>
        </w:rPr>
      </w:pPr>
      <w:r w:rsidRPr="00CA1F8C">
        <w:rPr>
          <w:rFonts w:ascii="Arial Nova" w:eastAsia="Times New Roman" w:hAnsi="Arial Nova"/>
          <w:color w:val="0000FF"/>
          <w:lang w:eastAsia="en-GB"/>
        </w:rPr>
        <w:t xml:space="preserve">install heat sensors with remote alert capability in containers with self-heating (the remote alert capability can be part of a fire extinguishing system in those specific containers). </w:t>
      </w:r>
    </w:p>
    <w:p w14:paraId="09331DA7" w14:textId="59E78E73" w:rsidR="00C076A8" w:rsidRPr="00153BE2" w:rsidRDefault="00747350" w:rsidP="00C076A8">
      <w:pPr>
        <w:spacing w:before="100" w:beforeAutospacing="1" w:after="100" w:afterAutospacing="1"/>
        <w:ind w:left="720"/>
        <w:rPr>
          <w:rFonts w:ascii="Arial Nova" w:eastAsia="Times New Roman" w:hAnsi="Arial Nova"/>
          <w:b/>
          <w:bCs/>
          <w:color w:val="FF0000"/>
          <w:sz w:val="24"/>
          <w:szCs w:val="24"/>
          <w:lang w:eastAsia="en-GB"/>
        </w:rPr>
      </w:pPr>
      <w:r w:rsidRPr="00153BE2">
        <w:rPr>
          <w:rFonts w:ascii="Arial Nova" w:eastAsia="Times New Roman" w:hAnsi="Arial Nova"/>
          <w:b/>
          <w:bCs/>
          <w:color w:val="FF0000"/>
          <w:sz w:val="24"/>
          <w:szCs w:val="24"/>
          <w:lang w:eastAsia="en-GB"/>
        </w:rPr>
        <w:t xml:space="preserve">Carrier Two </w:t>
      </w:r>
    </w:p>
    <w:p w14:paraId="73412D8C" w14:textId="30904140" w:rsidR="00747350" w:rsidRPr="00747350" w:rsidRDefault="00747350" w:rsidP="00747350">
      <w:pPr>
        <w:autoSpaceDE w:val="0"/>
        <w:autoSpaceDN w:val="0"/>
        <w:spacing w:after="135"/>
        <w:ind w:left="720"/>
        <w:rPr>
          <w:color w:val="FF0000"/>
          <w:sz w:val="24"/>
          <w:szCs w:val="24"/>
        </w:rPr>
      </w:pPr>
      <w:r w:rsidRPr="00747350">
        <w:rPr>
          <w:color w:val="FF0000"/>
          <w:sz w:val="24"/>
          <w:szCs w:val="24"/>
        </w:rPr>
        <w:t>Enhanced cargo hold monitoring notation could be considered, alarms in case of threshold temperature violation is possible.</w:t>
      </w:r>
      <w:r>
        <w:rPr>
          <w:color w:val="FF0000"/>
          <w:sz w:val="24"/>
          <w:szCs w:val="24"/>
        </w:rPr>
        <w:t xml:space="preserve"> </w:t>
      </w:r>
      <w:r w:rsidRPr="00747350">
        <w:rPr>
          <w:color w:val="FF0000"/>
          <w:sz w:val="24"/>
          <w:szCs w:val="24"/>
        </w:rPr>
        <w:t xml:space="preserve">For </w:t>
      </w:r>
      <w:proofErr w:type="gramStart"/>
      <w:r w:rsidRPr="00747350">
        <w:rPr>
          <w:color w:val="FF0000"/>
          <w:sz w:val="24"/>
          <w:szCs w:val="24"/>
        </w:rPr>
        <w:t>example</w:t>
      </w:r>
      <w:proofErr w:type="gramEnd"/>
      <w:r w:rsidRPr="00747350">
        <w:rPr>
          <w:color w:val="FF0000"/>
          <w:sz w:val="24"/>
          <w:szCs w:val="24"/>
        </w:rPr>
        <w:t xml:space="preserve"> DNV Enhanced fire detection notation FCS(FD) requires enhanced smoke and heat detection systems installed in all cargo holds.</w:t>
      </w:r>
    </w:p>
    <w:p w14:paraId="2350C88A" w14:textId="44B6692D" w:rsidR="00747350" w:rsidRDefault="00407ECA" w:rsidP="00C076A8">
      <w:pPr>
        <w:spacing w:before="100" w:beforeAutospacing="1" w:after="100" w:afterAutospacing="1"/>
        <w:ind w:left="720"/>
        <w:rPr>
          <w:rFonts w:ascii="Arial Nova" w:eastAsia="Times New Roman" w:hAnsi="Arial Nova"/>
          <w:b/>
          <w:bCs/>
          <w:color w:val="33CC33"/>
          <w:sz w:val="24"/>
          <w:szCs w:val="24"/>
          <w:lang w:eastAsia="en-US"/>
        </w:rPr>
      </w:pPr>
      <w:r>
        <w:rPr>
          <w:rFonts w:ascii="Arial Nova" w:eastAsia="Times New Roman" w:hAnsi="Arial Nova"/>
          <w:b/>
          <w:bCs/>
          <w:color w:val="33CC33"/>
          <w:sz w:val="24"/>
          <w:szCs w:val="24"/>
          <w:lang w:eastAsia="en-US"/>
        </w:rPr>
        <w:t>Carrier Three</w:t>
      </w:r>
    </w:p>
    <w:p w14:paraId="230324D8" w14:textId="0BBDF466" w:rsidR="00407ECA" w:rsidRDefault="00407ECA" w:rsidP="00407ECA">
      <w:pPr>
        <w:autoSpaceDE w:val="0"/>
        <w:autoSpaceDN w:val="0"/>
        <w:spacing w:after="135"/>
        <w:ind w:left="648"/>
        <w:rPr>
          <w:color w:val="33CC33"/>
          <w:lang w:val="en-SG"/>
        </w:rPr>
      </w:pPr>
      <w:r w:rsidRPr="00407ECA">
        <w:rPr>
          <w:color w:val="33CC33"/>
          <w:sz w:val="24"/>
          <w:szCs w:val="24"/>
        </w:rPr>
        <w:t xml:space="preserve">Thermal imaging cameras/flame detector sensors, can aid to detection at all levels </w:t>
      </w:r>
      <w:r w:rsidR="008E6FD2" w:rsidRPr="00407ECA">
        <w:rPr>
          <w:color w:val="33CC33"/>
          <w:sz w:val="24"/>
          <w:szCs w:val="24"/>
        </w:rPr>
        <w:t>in the</w:t>
      </w:r>
      <w:r w:rsidRPr="00407ECA">
        <w:rPr>
          <w:color w:val="33CC33"/>
          <w:sz w:val="24"/>
          <w:szCs w:val="24"/>
        </w:rPr>
        <w:t xml:space="preserve"> hold, enabled with visual and audible </w:t>
      </w:r>
      <w:r w:rsidR="008E6FD2" w:rsidRPr="00407ECA">
        <w:rPr>
          <w:color w:val="33CC33"/>
          <w:sz w:val="24"/>
          <w:szCs w:val="24"/>
        </w:rPr>
        <w:t>alarm</w:t>
      </w:r>
      <w:r w:rsidR="008E6FD2">
        <w:rPr>
          <w:color w:val="33CC33"/>
          <w:sz w:val="24"/>
          <w:szCs w:val="24"/>
        </w:rPr>
        <w:t xml:space="preserve"> </w:t>
      </w:r>
      <w:r w:rsidR="008E6FD2" w:rsidRPr="00407ECA">
        <w:rPr>
          <w:color w:val="33CC33"/>
          <w:sz w:val="24"/>
          <w:szCs w:val="24"/>
        </w:rPr>
        <w:t>(Example</w:t>
      </w:r>
      <w:r w:rsidRPr="00407ECA">
        <w:rPr>
          <w:color w:val="33CC33"/>
          <w:sz w:val="24"/>
          <w:szCs w:val="24"/>
        </w:rPr>
        <w:t xml:space="preserve">: </w:t>
      </w:r>
      <w:hyperlink r:id="rId7" w:history="1">
        <w:r w:rsidRPr="00407ECA">
          <w:rPr>
            <w:rStyle w:val="Hyperlink"/>
            <w:color w:val="33CC33"/>
            <w:lang w:val="en-SG"/>
          </w:rPr>
          <w:t>https://www.flir.asia/instruments/early-fire-detection/</w:t>
        </w:r>
      </w:hyperlink>
      <w:r w:rsidRPr="00407ECA">
        <w:rPr>
          <w:color w:val="33CC33"/>
          <w:lang w:val="en-SG"/>
        </w:rPr>
        <w:t xml:space="preserve"> )</w:t>
      </w:r>
    </w:p>
    <w:p w14:paraId="7ADDE564" w14:textId="77777777" w:rsidR="00407ECA" w:rsidRPr="00407ECA" w:rsidRDefault="00407ECA" w:rsidP="00407ECA">
      <w:pPr>
        <w:autoSpaceDE w:val="0"/>
        <w:autoSpaceDN w:val="0"/>
        <w:spacing w:after="135"/>
        <w:ind w:left="648"/>
        <w:rPr>
          <w:color w:val="33CC33"/>
          <w:lang w:val="en-SG"/>
        </w:rPr>
      </w:pPr>
    </w:p>
    <w:p w14:paraId="05CA6157" w14:textId="4A259D43" w:rsidR="004617E2" w:rsidRDefault="004617E2" w:rsidP="004617E2">
      <w:pPr>
        <w:rPr>
          <w:rFonts w:ascii="Arial Nova" w:hAnsi="Arial Nova"/>
          <w:b/>
          <w:bCs/>
          <w:sz w:val="24"/>
          <w:szCs w:val="24"/>
          <w:lang w:eastAsia="en-US"/>
        </w:rPr>
      </w:pPr>
      <w:r>
        <w:rPr>
          <w:rFonts w:ascii="Arial Nova" w:hAnsi="Arial Nova"/>
          <w:b/>
          <w:bCs/>
          <w:sz w:val="24"/>
          <w:szCs w:val="24"/>
          <w:lang w:eastAsia="en-US"/>
        </w:rPr>
        <w:t xml:space="preserve">2. What can be done to </w:t>
      </w:r>
      <w:r w:rsidRPr="008E6FD2">
        <w:rPr>
          <w:rFonts w:ascii="Arial Nova" w:hAnsi="Arial Nova"/>
          <w:b/>
          <w:bCs/>
          <w:sz w:val="24"/>
          <w:szCs w:val="24"/>
          <w:lang w:eastAsia="en-US"/>
        </w:rPr>
        <w:t>improve the fire detection in a container cargo on deck?</w:t>
      </w:r>
      <w:r>
        <w:rPr>
          <w:rFonts w:ascii="Arial Nova" w:hAnsi="Arial Nova"/>
          <w:b/>
          <w:bCs/>
          <w:sz w:val="24"/>
          <w:szCs w:val="24"/>
          <w:lang w:eastAsia="en-US"/>
        </w:rPr>
        <w:t xml:space="preserve"> </w:t>
      </w:r>
    </w:p>
    <w:p w14:paraId="200EFA5E" w14:textId="7073FD1F" w:rsidR="00CA1F8C" w:rsidRDefault="00CA1F8C" w:rsidP="004617E2">
      <w:pPr>
        <w:rPr>
          <w:rFonts w:ascii="Arial Nova" w:hAnsi="Arial Nova"/>
          <w:b/>
          <w:bCs/>
          <w:sz w:val="24"/>
          <w:szCs w:val="24"/>
          <w:lang w:eastAsia="en-US"/>
        </w:rPr>
      </w:pPr>
    </w:p>
    <w:p w14:paraId="326288C0" w14:textId="6E376B55" w:rsidR="00CA1F8C" w:rsidRDefault="00CA1F8C" w:rsidP="004617E2">
      <w:pPr>
        <w:rPr>
          <w:rFonts w:ascii="Arial Nova" w:hAnsi="Arial Nova"/>
          <w:b/>
          <w:bCs/>
          <w:sz w:val="24"/>
          <w:szCs w:val="24"/>
          <w:lang w:eastAsia="en-US"/>
        </w:rPr>
      </w:pPr>
      <w:r>
        <w:rPr>
          <w:rFonts w:ascii="Arial Nova" w:hAnsi="Arial Nova"/>
          <w:b/>
          <w:bCs/>
          <w:sz w:val="24"/>
          <w:szCs w:val="24"/>
          <w:lang w:eastAsia="en-US"/>
        </w:rPr>
        <w:tab/>
      </w:r>
      <w:r>
        <w:rPr>
          <w:rFonts w:ascii="Arial Nova" w:hAnsi="Arial Nova"/>
          <w:b/>
          <w:bCs/>
          <w:color w:val="0000FF"/>
          <w:sz w:val="24"/>
          <w:szCs w:val="24"/>
          <w:lang w:eastAsia="en-US"/>
        </w:rPr>
        <w:t>Carrier One</w:t>
      </w:r>
      <w:r>
        <w:rPr>
          <w:rFonts w:ascii="Arial Nova" w:hAnsi="Arial Nova"/>
          <w:b/>
          <w:bCs/>
          <w:sz w:val="24"/>
          <w:szCs w:val="24"/>
          <w:lang w:eastAsia="en-US"/>
        </w:rPr>
        <w:tab/>
      </w:r>
    </w:p>
    <w:p w14:paraId="40050938" w14:textId="77777777" w:rsidR="004617E2" w:rsidRPr="00CA1F8C"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Installation of camera for cross deck views.</w:t>
      </w:r>
    </w:p>
    <w:p w14:paraId="1C3F6F2E" w14:textId="4F8279EB" w:rsidR="004617E2" w:rsidRPr="001E510B" w:rsidRDefault="004617E2" w:rsidP="004617E2">
      <w:pPr>
        <w:numPr>
          <w:ilvl w:val="0"/>
          <w:numId w:val="1"/>
        </w:numPr>
        <w:spacing w:before="100" w:beforeAutospacing="1" w:after="100" w:afterAutospacing="1"/>
        <w:rPr>
          <w:rFonts w:ascii="Arial Nova" w:eastAsia="Times New Roman" w:hAnsi="Arial Nova"/>
          <w:color w:val="0000FF"/>
          <w:sz w:val="24"/>
          <w:szCs w:val="24"/>
          <w:lang w:eastAsia="en-US"/>
        </w:rPr>
      </w:pPr>
      <w:r w:rsidRPr="00CA1F8C">
        <w:rPr>
          <w:rFonts w:ascii="Arial Nova" w:eastAsia="Times New Roman" w:hAnsi="Arial Nova"/>
          <w:color w:val="0000FF"/>
          <w:lang w:eastAsia="en-GB"/>
        </w:rPr>
        <w:lastRenderedPageBreak/>
        <w:t xml:space="preserve">install heat sensors with remote alert capability in containers with self-heating (the remote alert capability can be part of a fire extinguishing system in those specific containers). </w:t>
      </w:r>
    </w:p>
    <w:p w14:paraId="5B8C0A41" w14:textId="334B9EE2" w:rsidR="001E510B" w:rsidRPr="00153BE2" w:rsidRDefault="001E510B" w:rsidP="001E510B">
      <w:pPr>
        <w:spacing w:before="100" w:beforeAutospacing="1" w:after="100" w:afterAutospacing="1"/>
        <w:ind w:left="720"/>
        <w:rPr>
          <w:rFonts w:ascii="Arial Nova" w:eastAsia="Times New Roman" w:hAnsi="Arial Nova"/>
          <w:b/>
          <w:bCs/>
          <w:color w:val="FF0000"/>
          <w:sz w:val="24"/>
          <w:szCs w:val="24"/>
          <w:lang w:eastAsia="en-GB"/>
        </w:rPr>
      </w:pPr>
      <w:r w:rsidRPr="00153BE2">
        <w:rPr>
          <w:rFonts w:ascii="Arial Nova" w:eastAsia="Times New Roman" w:hAnsi="Arial Nova"/>
          <w:b/>
          <w:bCs/>
          <w:color w:val="FF0000"/>
          <w:sz w:val="24"/>
          <w:szCs w:val="24"/>
          <w:lang w:eastAsia="en-GB"/>
        </w:rPr>
        <w:t>Carrier Two</w:t>
      </w:r>
    </w:p>
    <w:p w14:paraId="7EA9E0C1" w14:textId="77777777" w:rsidR="001E510B" w:rsidRPr="001E510B" w:rsidRDefault="001E510B" w:rsidP="001E510B">
      <w:pPr>
        <w:autoSpaceDE w:val="0"/>
        <w:autoSpaceDN w:val="0"/>
        <w:spacing w:after="135"/>
        <w:ind w:left="720"/>
        <w:rPr>
          <w:color w:val="FF0000"/>
          <w:sz w:val="24"/>
          <w:szCs w:val="24"/>
        </w:rPr>
      </w:pPr>
      <w:r w:rsidRPr="001E510B">
        <w:rPr>
          <w:color w:val="FF0000"/>
          <w:sz w:val="24"/>
          <w:szCs w:val="24"/>
        </w:rPr>
        <w:t xml:space="preserve">For </w:t>
      </w:r>
      <w:proofErr w:type="gramStart"/>
      <w:r w:rsidRPr="001E510B">
        <w:rPr>
          <w:color w:val="FF0000"/>
          <w:sz w:val="24"/>
          <w:szCs w:val="24"/>
        </w:rPr>
        <w:t>example</w:t>
      </w:r>
      <w:proofErr w:type="gramEnd"/>
      <w:r w:rsidRPr="001E510B">
        <w:rPr>
          <w:color w:val="FF0000"/>
          <w:sz w:val="24"/>
          <w:szCs w:val="24"/>
        </w:rPr>
        <w:t xml:space="preserve"> FCS(FD) requires installation of camera-based on-deck heat (fire) detection system. Typical enhanced detection systems incl.:</w:t>
      </w:r>
    </w:p>
    <w:p w14:paraId="56205202" w14:textId="77777777" w:rsidR="001E510B" w:rsidRPr="001E510B" w:rsidRDefault="001E510B" w:rsidP="001E510B">
      <w:pPr>
        <w:autoSpaceDE w:val="0"/>
        <w:autoSpaceDN w:val="0"/>
        <w:spacing w:after="135"/>
        <w:ind w:firstLine="720"/>
        <w:rPr>
          <w:color w:val="FF0000"/>
          <w:sz w:val="24"/>
          <w:szCs w:val="24"/>
        </w:rPr>
      </w:pPr>
      <w:r w:rsidRPr="001E510B">
        <w:rPr>
          <w:color w:val="FF0000"/>
          <w:sz w:val="24"/>
          <w:szCs w:val="24"/>
        </w:rPr>
        <w:t>Sample smoke extraction with reduced response time</w:t>
      </w:r>
    </w:p>
    <w:p w14:paraId="30F70758" w14:textId="77777777" w:rsidR="001E510B" w:rsidRPr="001E510B" w:rsidRDefault="001E510B" w:rsidP="001E510B">
      <w:pPr>
        <w:autoSpaceDE w:val="0"/>
        <w:autoSpaceDN w:val="0"/>
        <w:spacing w:after="135"/>
        <w:ind w:firstLine="720"/>
        <w:rPr>
          <w:color w:val="FF0000"/>
          <w:sz w:val="24"/>
          <w:szCs w:val="24"/>
        </w:rPr>
      </w:pPr>
      <w:r w:rsidRPr="001E510B">
        <w:rPr>
          <w:color w:val="FF0000"/>
          <w:sz w:val="24"/>
          <w:szCs w:val="24"/>
        </w:rPr>
        <w:t>Laser smoke detection</w:t>
      </w:r>
    </w:p>
    <w:p w14:paraId="0FE19509" w14:textId="77777777" w:rsidR="001E510B" w:rsidRPr="001E510B" w:rsidRDefault="001E510B" w:rsidP="001E510B">
      <w:pPr>
        <w:autoSpaceDE w:val="0"/>
        <w:autoSpaceDN w:val="0"/>
        <w:spacing w:after="135"/>
        <w:ind w:firstLine="720"/>
        <w:rPr>
          <w:color w:val="FF0000"/>
          <w:sz w:val="24"/>
          <w:szCs w:val="24"/>
        </w:rPr>
      </w:pPr>
      <w:r w:rsidRPr="001E510B">
        <w:rPr>
          <w:color w:val="FF0000"/>
          <w:sz w:val="24"/>
          <w:szCs w:val="24"/>
        </w:rPr>
        <w:t>Thermal imaging</w:t>
      </w:r>
    </w:p>
    <w:p w14:paraId="5C1F3A7B" w14:textId="77AA3D81" w:rsidR="001E510B" w:rsidRDefault="001E510B" w:rsidP="001E510B">
      <w:pPr>
        <w:autoSpaceDE w:val="0"/>
        <w:autoSpaceDN w:val="0"/>
        <w:spacing w:after="135"/>
        <w:ind w:firstLine="720"/>
        <w:rPr>
          <w:color w:val="FF0000"/>
          <w:sz w:val="24"/>
          <w:szCs w:val="24"/>
        </w:rPr>
      </w:pPr>
      <w:r w:rsidRPr="001E510B">
        <w:rPr>
          <w:color w:val="FF0000"/>
          <w:sz w:val="24"/>
          <w:szCs w:val="24"/>
        </w:rPr>
        <w:t>Optical imaging</w:t>
      </w:r>
    </w:p>
    <w:p w14:paraId="2BABEC50" w14:textId="77777777" w:rsidR="00F563AC" w:rsidRDefault="00F563AC" w:rsidP="001E510B">
      <w:pPr>
        <w:autoSpaceDE w:val="0"/>
        <w:autoSpaceDN w:val="0"/>
        <w:spacing w:after="135"/>
        <w:ind w:firstLine="720"/>
        <w:rPr>
          <w:b/>
          <w:bCs/>
          <w:color w:val="33CC33"/>
          <w:sz w:val="24"/>
          <w:szCs w:val="24"/>
        </w:rPr>
      </w:pPr>
    </w:p>
    <w:p w14:paraId="590681A9" w14:textId="6AF09C60" w:rsidR="00F563AC" w:rsidRDefault="00F563AC" w:rsidP="001E510B">
      <w:pPr>
        <w:autoSpaceDE w:val="0"/>
        <w:autoSpaceDN w:val="0"/>
        <w:spacing w:after="135"/>
        <w:ind w:firstLine="720"/>
        <w:rPr>
          <w:b/>
          <w:bCs/>
          <w:color w:val="33CC33"/>
          <w:sz w:val="24"/>
          <w:szCs w:val="24"/>
        </w:rPr>
      </w:pPr>
      <w:r>
        <w:rPr>
          <w:b/>
          <w:bCs/>
          <w:color w:val="33CC33"/>
          <w:sz w:val="24"/>
          <w:szCs w:val="24"/>
        </w:rPr>
        <w:t>Carrier Three</w:t>
      </w:r>
    </w:p>
    <w:p w14:paraId="771B214F" w14:textId="6DC232F2" w:rsidR="001E510B" w:rsidRDefault="00F563AC" w:rsidP="00F563AC">
      <w:pPr>
        <w:autoSpaceDE w:val="0"/>
        <w:autoSpaceDN w:val="0"/>
        <w:spacing w:after="135"/>
        <w:ind w:firstLine="720"/>
        <w:rPr>
          <w:color w:val="33CC33"/>
          <w:sz w:val="24"/>
          <w:szCs w:val="24"/>
        </w:rPr>
      </w:pPr>
      <w:r w:rsidRPr="00F563AC">
        <w:rPr>
          <w:color w:val="33CC33"/>
          <w:sz w:val="24"/>
          <w:szCs w:val="24"/>
        </w:rPr>
        <w:t>Thermal/flame/smoke detecting cameras on deck</w:t>
      </w:r>
    </w:p>
    <w:p w14:paraId="4E295ED5" w14:textId="77777777" w:rsidR="00F563AC" w:rsidRPr="001E510B" w:rsidRDefault="00F563AC" w:rsidP="00F563AC">
      <w:pPr>
        <w:autoSpaceDE w:val="0"/>
        <w:autoSpaceDN w:val="0"/>
        <w:spacing w:after="135"/>
        <w:ind w:firstLine="720"/>
        <w:rPr>
          <w:rFonts w:ascii="Arial Nova" w:eastAsia="Times New Roman" w:hAnsi="Arial Nova"/>
          <w:color w:val="FF0000"/>
          <w:sz w:val="24"/>
          <w:szCs w:val="24"/>
          <w:lang w:eastAsia="en-US"/>
        </w:rPr>
      </w:pPr>
    </w:p>
    <w:p w14:paraId="4898F647" w14:textId="1073D428" w:rsidR="004617E2" w:rsidRDefault="004617E2" w:rsidP="004617E2">
      <w:pPr>
        <w:rPr>
          <w:rFonts w:ascii="Arial Nova" w:hAnsi="Arial Nova"/>
          <w:b/>
          <w:bCs/>
          <w:sz w:val="24"/>
          <w:szCs w:val="24"/>
          <w:lang w:eastAsia="en-US"/>
        </w:rPr>
      </w:pPr>
      <w:r>
        <w:rPr>
          <w:rFonts w:ascii="Arial Nova" w:hAnsi="Arial Nova"/>
          <w:b/>
          <w:bCs/>
          <w:sz w:val="24"/>
          <w:szCs w:val="24"/>
          <w:lang w:eastAsia="en-US"/>
        </w:rPr>
        <w:t xml:space="preserve">3. What can be done to enable a more precise and </w:t>
      </w:r>
      <w:proofErr w:type="gramStart"/>
      <w:r w:rsidRPr="008E6FD2">
        <w:rPr>
          <w:rFonts w:ascii="Arial Nova" w:hAnsi="Arial Nova"/>
          <w:b/>
          <w:bCs/>
          <w:sz w:val="24"/>
          <w:szCs w:val="24"/>
          <w:lang w:eastAsia="en-US"/>
        </w:rPr>
        <w:t>quick fire</w:t>
      </w:r>
      <w:proofErr w:type="gramEnd"/>
      <w:r w:rsidRPr="008E6FD2">
        <w:rPr>
          <w:rFonts w:ascii="Arial Nova" w:hAnsi="Arial Nova"/>
          <w:b/>
          <w:bCs/>
          <w:sz w:val="24"/>
          <w:szCs w:val="24"/>
          <w:lang w:eastAsia="en-US"/>
        </w:rPr>
        <w:t xml:space="preserve"> localisation?</w:t>
      </w:r>
      <w:r>
        <w:rPr>
          <w:rFonts w:ascii="Arial Nova" w:hAnsi="Arial Nova"/>
          <w:b/>
          <w:bCs/>
          <w:sz w:val="24"/>
          <w:szCs w:val="24"/>
          <w:lang w:eastAsia="en-US"/>
        </w:rPr>
        <w:t xml:space="preserve"> </w:t>
      </w:r>
    </w:p>
    <w:p w14:paraId="469EBF99" w14:textId="53292BD8" w:rsidR="00CA1F8C" w:rsidRDefault="00CA1F8C" w:rsidP="004617E2">
      <w:pPr>
        <w:rPr>
          <w:rFonts w:ascii="Arial Nova" w:hAnsi="Arial Nova"/>
          <w:b/>
          <w:bCs/>
          <w:sz w:val="24"/>
          <w:szCs w:val="24"/>
          <w:lang w:eastAsia="en-US"/>
        </w:rPr>
      </w:pPr>
    </w:p>
    <w:p w14:paraId="6D83E072" w14:textId="797C9778" w:rsidR="00CA1F8C" w:rsidRDefault="00CA1F8C" w:rsidP="004617E2">
      <w:pPr>
        <w:rPr>
          <w:rFonts w:ascii="Arial Nova" w:hAnsi="Arial Nova"/>
          <w:b/>
          <w:bCs/>
          <w:color w:val="0000FF"/>
          <w:sz w:val="24"/>
          <w:szCs w:val="24"/>
          <w:lang w:eastAsia="en-US"/>
        </w:rPr>
      </w:pPr>
      <w:r>
        <w:rPr>
          <w:rFonts w:ascii="Arial Nova" w:hAnsi="Arial Nova"/>
          <w:b/>
          <w:bCs/>
          <w:sz w:val="24"/>
          <w:szCs w:val="24"/>
          <w:lang w:eastAsia="en-US"/>
        </w:rPr>
        <w:tab/>
      </w:r>
      <w:r>
        <w:rPr>
          <w:rFonts w:ascii="Arial Nova" w:hAnsi="Arial Nova"/>
          <w:b/>
          <w:bCs/>
          <w:color w:val="0000FF"/>
          <w:sz w:val="24"/>
          <w:szCs w:val="24"/>
          <w:lang w:eastAsia="en-US"/>
        </w:rPr>
        <w:t>Carrier One</w:t>
      </w:r>
    </w:p>
    <w:p w14:paraId="3BCBBD3F" w14:textId="77777777" w:rsidR="00CA1F8C" w:rsidRPr="00CA1F8C" w:rsidRDefault="00CA1F8C" w:rsidP="004617E2">
      <w:pPr>
        <w:rPr>
          <w:rFonts w:ascii="Arial Nova" w:hAnsi="Arial Nova"/>
          <w:b/>
          <w:bCs/>
          <w:color w:val="0000FF"/>
          <w:sz w:val="24"/>
          <w:szCs w:val="24"/>
          <w:lang w:eastAsia="en-US"/>
        </w:rPr>
      </w:pPr>
    </w:p>
    <w:p w14:paraId="2F2CCEF8" w14:textId="1672E591" w:rsidR="004617E2" w:rsidRPr="00CA1F8C" w:rsidRDefault="004617E2" w:rsidP="004617E2">
      <w:pPr>
        <w:pStyle w:val="ListParagraph"/>
        <w:numPr>
          <w:ilvl w:val="0"/>
          <w:numId w:val="1"/>
        </w:numPr>
        <w:rPr>
          <w:rFonts w:ascii="Arial Nova" w:eastAsia="Times New Roman" w:hAnsi="Arial Nova"/>
          <w:color w:val="0000FF"/>
        </w:rPr>
      </w:pPr>
      <w:r w:rsidRPr="00CA1F8C">
        <w:rPr>
          <w:rFonts w:ascii="Arial Nova" w:eastAsia="Times New Roman" w:hAnsi="Arial Nova"/>
          <w:color w:val="0000FF"/>
        </w:rPr>
        <w:t xml:space="preserve">Use </w:t>
      </w:r>
      <w:r w:rsidR="0021534A">
        <w:rPr>
          <w:rFonts w:ascii="Arial Nova" w:eastAsia="Times New Roman" w:hAnsi="Arial Nova"/>
          <w:color w:val="0000FF"/>
        </w:rPr>
        <w:t>“</w:t>
      </w:r>
      <w:r w:rsidRPr="00CA1F8C">
        <w:rPr>
          <w:rFonts w:ascii="Arial Nova" w:eastAsia="Times New Roman" w:hAnsi="Arial Nova"/>
          <w:color w:val="0000FF"/>
        </w:rPr>
        <w:t>Smart Containers</w:t>
      </w:r>
      <w:r w:rsidR="0021534A">
        <w:rPr>
          <w:rFonts w:ascii="Arial Nova" w:eastAsia="Times New Roman" w:hAnsi="Arial Nova"/>
          <w:color w:val="0000FF"/>
        </w:rPr>
        <w:t>”</w:t>
      </w:r>
      <w:r w:rsidRPr="00CA1F8C">
        <w:rPr>
          <w:rFonts w:ascii="Arial Nova" w:eastAsia="Times New Roman" w:hAnsi="Arial Nova"/>
          <w:color w:val="0000FF"/>
        </w:rPr>
        <w:t xml:space="preserve"> with t° alerts / smoke detectors / NXT / TRX</w:t>
      </w:r>
    </w:p>
    <w:p w14:paraId="650CDD61" w14:textId="0D8E4328" w:rsidR="004617E2" w:rsidRPr="00CA1F8C"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Other actions for improving the reliability of the detection system could be addressed to the reduction of the air exchange between the CH and the open deck by means of</w:t>
      </w:r>
      <w:r w:rsidR="00070521">
        <w:rPr>
          <w:rFonts w:ascii="Arial Nova" w:eastAsia="Times New Roman" w:hAnsi="Arial Nova"/>
          <w:color w:val="0000FF"/>
          <w:lang w:eastAsia="en-GB"/>
        </w:rPr>
        <w:t>:</w:t>
      </w:r>
      <w:r w:rsidRPr="00CA1F8C">
        <w:rPr>
          <w:rFonts w:ascii="Arial Nova" w:eastAsia="Times New Roman" w:hAnsi="Arial Nova"/>
          <w:color w:val="0000FF"/>
          <w:lang w:eastAsia="en-GB"/>
        </w:rPr>
        <w:t xml:space="preserve"> </w:t>
      </w:r>
    </w:p>
    <w:p w14:paraId="3995B18C" w14:textId="77777777" w:rsidR="004617E2" w:rsidRPr="00CA1F8C" w:rsidRDefault="004617E2" w:rsidP="004617E2">
      <w:pPr>
        <w:numPr>
          <w:ilvl w:val="0"/>
          <w:numId w:val="2"/>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 xml:space="preserve">non weather tight type hatch cover on container vessels can be provided with inflatable packing between pontoons to air seal cargo hold when required; </w:t>
      </w:r>
    </w:p>
    <w:p w14:paraId="3EC9237F" w14:textId="77777777" w:rsidR="004617E2" w:rsidRPr="00CA1F8C" w:rsidRDefault="004617E2" w:rsidP="004617E2">
      <w:pPr>
        <w:numPr>
          <w:ilvl w:val="0"/>
          <w:numId w:val="2"/>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 xml:space="preserve">Installation of plates with limited openings between hatches in same cargo hold; </w:t>
      </w:r>
    </w:p>
    <w:p w14:paraId="45639E98" w14:textId="77777777" w:rsidR="004617E2" w:rsidRPr="00CA1F8C" w:rsidRDefault="004617E2" w:rsidP="004617E2">
      <w:pPr>
        <w:numPr>
          <w:ilvl w:val="0"/>
          <w:numId w:val="2"/>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 xml:space="preserve">Installation of plates with limited openings between Port, </w:t>
      </w:r>
      <w:proofErr w:type="spellStart"/>
      <w:r w:rsidRPr="00CA1F8C">
        <w:rPr>
          <w:rFonts w:ascii="Arial Nova" w:eastAsia="Times New Roman" w:hAnsi="Arial Nova"/>
          <w:color w:val="0000FF"/>
          <w:lang w:eastAsia="en-GB"/>
        </w:rPr>
        <w:t>Stbd</w:t>
      </w:r>
      <w:proofErr w:type="spellEnd"/>
      <w:r w:rsidRPr="00CA1F8C">
        <w:rPr>
          <w:rFonts w:ascii="Arial Nova" w:eastAsia="Times New Roman" w:hAnsi="Arial Nova"/>
          <w:color w:val="0000FF"/>
          <w:lang w:eastAsia="en-GB"/>
        </w:rPr>
        <w:t xml:space="preserve">, Centre part of cargo hold; </w:t>
      </w:r>
    </w:p>
    <w:p w14:paraId="19C816CC" w14:textId="368C00ED" w:rsidR="004617E2" w:rsidRDefault="004617E2" w:rsidP="004617E2">
      <w:pPr>
        <w:numPr>
          <w:ilvl w:val="0"/>
          <w:numId w:val="2"/>
        </w:numPr>
        <w:spacing w:before="100" w:beforeAutospacing="1" w:after="100" w:afterAutospacing="1"/>
        <w:rPr>
          <w:rFonts w:ascii="Arial Nova" w:eastAsia="Times New Roman" w:hAnsi="Arial Nova"/>
          <w:color w:val="0000FF"/>
          <w:lang w:eastAsia="en-GB"/>
        </w:rPr>
      </w:pPr>
      <w:proofErr w:type="spellStart"/>
      <w:r w:rsidRPr="00CA1F8C">
        <w:rPr>
          <w:rFonts w:ascii="Arial Nova" w:eastAsia="Times New Roman" w:hAnsi="Arial Nova"/>
          <w:color w:val="0000FF"/>
          <w:lang w:eastAsia="en-GB"/>
        </w:rPr>
        <w:t>Ramnek</w:t>
      </w:r>
      <w:proofErr w:type="spellEnd"/>
      <w:r w:rsidRPr="00CA1F8C">
        <w:rPr>
          <w:rFonts w:ascii="Arial Nova" w:eastAsia="Times New Roman" w:hAnsi="Arial Nova"/>
          <w:color w:val="0000FF"/>
          <w:lang w:eastAsia="en-GB"/>
        </w:rPr>
        <w:t xml:space="preserve"> tapes can be supplied to all vessels in quantity adequate to cover the largest single CH onboard.</w:t>
      </w:r>
    </w:p>
    <w:p w14:paraId="340C4A28" w14:textId="418BAC74" w:rsidR="009F475E" w:rsidRPr="00153BE2" w:rsidRDefault="009F475E" w:rsidP="009F475E">
      <w:pPr>
        <w:spacing w:before="100" w:beforeAutospacing="1" w:after="100" w:afterAutospacing="1"/>
        <w:ind w:left="720"/>
        <w:rPr>
          <w:rFonts w:ascii="Arial Nova" w:eastAsia="Times New Roman" w:hAnsi="Arial Nova"/>
          <w:b/>
          <w:bCs/>
          <w:color w:val="FF0000"/>
          <w:sz w:val="24"/>
          <w:szCs w:val="24"/>
          <w:lang w:eastAsia="en-GB"/>
        </w:rPr>
      </w:pPr>
      <w:r w:rsidRPr="00153BE2">
        <w:rPr>
          <w:rFonts w:ascii="Arial Nova" w:eastAsia="Times New Roman" w:hAnsi="Arial Nova"/>
          <w:b/>
          <w:bCs/>
          <w:color w:val="FF0000"/>
          <w:sz w:val="24"/>
          <w:szCs w:val="24"/>
          <w:lang w:eastAsia="en-GB"/>
        </w:rPr>
        <w:t>Carrier Two</w:t>
      </w:r>
    </w:p>
    <w:p w14:paraId="4F09F421" w14:textId="77777777" w:rsidR="009F475E" w:rsidRPr="009F475E" w:rsidRDefault="009F475E" w:rsidP="009F475E">
      <w:pPr>
        <w:autoSpaceDE w:val="0"/>
        <w:autoSpaceDN w:val="0"/>
        <w:spacing w:after="135"/>
        <w:ind w:left="720"/>
        <w:rPr>
          <w:color w:val="FF0000"/>
          <w:sz w:val="24"/>
          <w:szCs w:val="24"/>
        </w:rPr>
      </w:pPr>
      <w:r w:rsidRPr="009F475E">
        <w:rPr>
          <w:color w:val="FF0000"/>
          <w:sz w:val="24"/>
          <w:szCs w:val="24"/>
        </w:rPr>
        <w:t xml:space="preserve">For </w:t>
      </w:r>
      <w:proofErr w:type="gramStart"/>
      <w:r w:rsidRPr="009F475E">
        <w:rPr>
          <w:color w:val="FF0000"/>
          <w:sz w:val="24"/>
          <w:szCs w:val="24"/>
        </w:rPr>
        <w:t>example</w:t>
      </w:r>
      <w:proofErr w:type="gramEnd"/>
      <w:r w:rsidRPr="009F475E">
        <w:rPr>
          <w:color w:val="FF0000"/>
          <w:sz w:val="24"/>
          <w:szCs w:val="24"/>
        </w:rPr>
        <w:t xml:space="preserve"> a notation or solution similar to Enhanced fire detection with container identification FSC (FD+)</w:t>
      </w:r>
    </w:p>
    <w:p w14:paraId="07EDD2E0" w14:textId="14618119" w:rsidR="009F475E" w:rsidRPr="009F475E" w:rsidRDefault="009F475E" w:rsidP="009F475E">
      <w:pPr>
        <w:autoSpaceDE w:val="0"/>
        <w:autoSpaceDN w:val="0"/>
        <w:spacing w:after="135"/>
        <w:ind w:left="720"/>
        <w:rPr>
          <w:color w:val="FF0000"/>
          <w:sz w:val="24"/>
          <w:szCs w:val="24"/>
        </w:rPr>
      </w:pPr>
      <w:r w:rsidRPr="009F475E">
        <w:rPr>
          <w:color w:val="FF0000"/>
          <w:sz w:val="24"/>
          <w:szCs w:val="24"/>
        </w:rPr>
        <w:t xml:space="preserve">On deck: Thermal sensors based on risk </w:t>
      </w:r>
      <w:r w:rsidR="008E6FD2" w:rsidRPr="009F475E">
        <w:rPr>
          <w:color w:val="FF0000"/>
          <w:sz w:val="24"/>
          <w:szCs w:val="24"/>
        </w:rPr>
        <w:t>goal-based</w:t>
      </w:r>
      <w:r w:rsidRPr="009F475E">
        <w:rPr>
          <w:color w:val="FF0000"/>
          <w:sz w:val="24"/>
          <w:szCs w:val="24"/>
        </w:rPr>
        <w:t xml:space="preserve"> evaluation scanning entire deck space. For </w:t>
      </w:r>
      <w:proofErr w:type="gramStart"/>
      <w:r w:rsidRPr="009F475E">
        <w:rPr>
          <w:color w:val="FF0000"/>
          <w:sz w:val="24"/>
          <w:szCs w:val="24"/>
        </w:rPr>
        <w:t>example</w:t>
      </w:r>
      <w:proofErr w:type="gramEnd"/>
      <w:r w:rsidRPr="009F475E">
        <w:rPr>
          <w:color w:val="FF0000"/>
          <w:sz w:val="24"/>
          <w:szCs w:val="24"/>
        </w:rPr>
        <w:t xml:space="preserve"> thermal sensors permanently installed in high-up positions such as funnel, bridgewing, wheelhouse top.</w:t>
      </w:r>
    </w:p>
    <w:p w14:paraId="49BF8017" w14:textId="721C753B" w:rsidR="009F475E" w:rsidRDefault="009F475E" w:rsidP="009F475E">
      <w:pPr>
        <w:autoSpaceDE w:val="0"/>
        <w:autoSpaceDN w:val="0"/>
        <w:spacing w:after="135"/>
        <w:ind w:left="720"/>
        <w:rPr>
          <w:color w:val="FF0000"/>
          <w:sz w:val="24"/>
          <w:szCs w:val="24"/>
        </w:rPr>
      </w:pPr>
      <w:r w:rsidRPr="009F475E">
        <w:rPr>
          <w:color w:val="FF0000"/>
          <w:sz w:val="24"/>
          <w:szCs w:val="24"/>
        </w:rPr>
        <w:lastRenderedPageBreak/>
        <w:t xml:space="preserve">Under deck: Thermal sensors could assist in early </w:t>
      </w:r>
      <w:proofErr w:type="gramStart"/>
      <w:r w:rsidRPr="009F475E">
        <w:rPr>
          <w:color w:val="FF0000"/>
          <w:sz w:val="24"/>
          <w:szCs w:val="24"/>
        </w:rPr>
        <w:t>detection,</w:t>
      </w:r>
      <w:proofErr w:type="gramEnd"/>
      <w:r w:rsidRPr="009F475E">
        <w:rPr>
          <w:color w:val="FF0000"/>
          <w:sz w:val="24"/>
          <w:szCs w:val="24"/>
        </w:rPr>
        <w:t xml:space="preserve"> however fixed installations are prone to damage during discharge and loading of cargo wherefore mobile equipment solutions would seem a good possibility.</w:t>
      </w:r>
    </w:p>
    <w:p w14:paraId="5E5A7639" w14:textId="77777777" w:rsidR="00337955" w:rsidRDefault="00337955" w:rsidP="009F475E">
      <w:pPr>
        <w:autoSpaceDE w:val="0"/>
        <w:autoSpaceDN w:val="0"/>
        <w:spacing w:after="135"/>
        <w:ind w:left="720"/>
        <w:rPr>
          <w:b/>
          <w:bCs/>
          <w:color w:val="33CC33"/>
          <w:sz w:val="24"/>
          <w:szCs w:val="24"/>
        </w:rPr>
      </w:pPr>
    </w:p>
    <w:p w14:paraId="48CA4CA6" w14:textId="4F76647D" w:rsidR="00337955" w:rsidRDefault="00337955" w:rsidP="009F475E">
      <w:pPr>
        <w:autoSpaceDE w:val="0"/>
        <w:autoSpaceDN w:val="0"/>
        <w:spacing w:after="135"/>
        <w:ind w:left="720"/>
        <w:rPr>
          <w:b/>
          <w:bCs/>
          <w:color w:val="33CC33"/>
          <w:sz w:val="24"/>
          <w:szCs w:val="24"/>
        </w:rPr>
      </w:pPr>
      <w:r>
        <w:rPr>
          <w:b/>
          <w:bCs/>
          <w:color w:val="33CC33"/>
          <w:sz w:val="24"/>
          <w:szCs w:val="24"/>
        </w:rPr>
        <w:t>Carrier Three</w:t>
      </w:r>
    </w:p>
    <w:p w14:paraId="189263EF" w14:textId="77777777" w:rsidR="00337955" w:rsidRPr="00337955" w:rsidRDefault="00337955" w:rsidP="00337955">
      <w:pPr>
        <w:autoSpaceDE w:val="0"/>
        <w:autoSpaceDN w:val="0"/>
        <w:spacing w:after="135"/>
        <w:ind w:left="720"/>
        <w:rPr>
          <w:color w:val="33CC33"/>
          <w:lang w:val="en-SG"/>
        </w:rPr>
      </w:pPr>
      <w:r w:rsidRPr="00337955">
        <w:rPr>
          <w:color w:val="33CC33"/>
          <w:sz w:val="24"/>
          <w:szCs w:val="24"/>
        </w:rPr>
        <w:t>-- Sufficient water monitor capability for each bay on deck to fully cover all the stacks of that bay.</w:t>
      </w:r>
    </w:p>
    <w:p w14:paraId="43108A83" w14:textId="77777777" w:rsidR="00337955" w:rsidRPr="00337955" w:rsidRDefault="00337955" w:rsidP="00337955">
      <w:pPr>
        <w:autoSpaceDE w:val="0"/>
        <w:autoSpaceDN w:val="0"/>
        <w:spacing w:after="135"/>
        <w:ind w:left="720"/>
        <w:rPr>
          <w:color w:val="33CC33"/>
          <w:lang w:val="en-SG"/>
        </w:rPr>
      </w:pPr>
      <w:r w:rsidRPr="00337955">
        <w:rPr>
          <w:color w:val="33CC33"/>
          <w:sz w:val="24"/>
          <w:szCs w:val="24"/>
        </w:rPr>
        <w:t>-- Fixed water sprinkler system in the cargo hold.</w:t>
      </w:r>
    </w:p>
    <w:p w14:paraId="6C9E9064" w14:textId="77777777" w:rsidR="00337955" w:rsidRPr="00337955" w:rsidRDefault="00337955" w:rsidP="00337955">
      <w:pPr>
        <w:autoSpaceDE w:val="0"/>
        <w:autoSpaceDN w:val="0"/>
        <w:spacing w:after="135"/>
        <w:ind w:left="720"/>
        <w:rPr>
          <w:color w:val="33CC33"/>
          <w:lang w:val="en-SG"/>
        </w:rPr>
      </w:pPr>
      <w:r w:rsidRPr="00337955">
        <w:rPr>
          <w:color w:val="33CC33"/>
          <w:sz w:val="24"/>
          <w:szCs w:val="24"/>
        </w:rPr>
        <w:t>-- Alarm systems with thermal detections to point out exact location on the effected bay (</w:t>
      </w:r>
      <w:proofErr w:type="gramStart"/>
      <w:r w:rsidRPr="00337955">
        <w:rPr>
          <w:color w:val="33CC33"/>
          <w:sz w:val="24"/>
          <w:szCs w:val="24"/>
        </w:rPr>
        <w:t>e.g.</w:t>
      </w:r>
      <w:proofErr w:type="gramEnd"/>
      <w:r w:rsidRPr="00337955">
        <w:rPr>
          <w:color w:val="33CC33"/>
          <w:sz w:val="24"/>
          <w:szCs w:val="24"/>
        </w:rPr>
        <w:t xml:space="preserve"> heat detected at 53-02-12 ETC)</w:t>
      </w:r>
    </w:p>
    <w:p w14:paraId="0BF9EBF3" w14:textId="77777777" w:rsidR="00337955" w:rsidRPr="00337955" w:rsidRDefault="00337955" w:rsidP="009F475E">
      <w:pPr>
        <w:autoSpaceDE w:val="0"/>
        <w:autoSpaceDN w:val="0"/>
        <w:spacing w:after="135"/>
        <w:ind w:left="720"/>
        <w:rPr>
          <w:b/>
          <w:bCs/>
          <w:color w:val="33CC33"/>
          <w:sz w:val="24"/>
          <w:szCs w:val="24"/>
          <w:lang w:val="en-SG"/>
        </w:rPr>
      </w:pPr>
    </w:p>
    <w:p w14:paraId="2C1F40F7" w14:textId="7C4774C8" w:rsidR="004617E2" w:rsidRDefault="004617E2" w:rsidP="004617E2">
      <w:pPr>
        <w:rPr>
          <w:rFonts w:ascii="Arial Nova" w:hAnsi="Arial Nova"/>
          <w:b/>
          <w:bCs/>
          <w:sz w:val="24"/>
          <w:szCs w:val="24"/>
          <w:lang w:eastAsia="en-US"/>
        </w:rPr>
      </w:pPr>
      <w:r>
        <w:rPr>
          <w:rFonts w:ascii="Arial Nova" w:hAnsi="Arial Nova"/>
          <w:b/>
          <w:bCs/>
          <w:sz w:val="24"/>
          <w:szCs w:val="24"/>
          <w:lang w:eastAsia="en-US"/>
        </w:rPr>
        <w:t xml:space="preserve">4. What can be done to compensate </w:t>
      </w:r>
      <w:r w:rsidRPr="008E6FD2">
        <w:rPr>
          <w:rFonts w:ascii="Arial Nova" w:hAnsi="Arial Nova"/>
          <w:b/>
          <w:bCs/>
          <w:sz w:val="24"/>
          <w:szCs w:val="24"/>
          <w:lang w:eastAsia="en-US"/>
        </w:rPr>
        <w:t>the deficiencies of CO2 with regard to smothering a fire in a container stow under deck?</w:t>
      </w:r>
      <w:r>
        <w:rPr>
          <w:rFonts w:ascii="Arial Nova" w:hAnsi="Arial Nova"/>
          <w:b/>
          <w:bCs/>
          <w:sz w:val="24"/>
          <w:szCs w:val="24"/>
          <w:lang w:eastAsia="en-US"/>
        </w:rPr>
        <w:t xml:space="preserve"> </w:t>
      </w:r>
    </w:p>
    <w:p w14:paraId="5C58178A" w14:textId="3A8BF5DB" w:rsidR="00CA1F8C" w:rsidRDefault="00CA1F8C" w:rsidP="004617E2">
      <w:pPr>
        <w:rPr>
          <w:rFonts w:ascii="Arial Nova" w:hAnsi="Arial Nova"/>
          <w:b/>
          <w:bCs/>
          <w:sz w:val="24"/>
          <w:szCs w:val="24"/>
          <w:lang w:eastAsia="en-US"/>
        </w:rPr>
      </w:pPr>
    </w:p>
    <w:p w14:paraId="26639B8A" w14:textId="0D42D0CC" w:rsidR="00CA1F8C" w:rsidRPr="00CA1F8C" w:rsidRDefault="00CA1F8C" w:rsidP="004617E2">
      <w:pPr>
        <w:rPr>
          <w:rFonts w:ascii="Arial Nova" w:hAnsi="Arial Nova"/>
          <w:b/>
          <w:bCs/>
          <w:color w:val="0000FF"/>
          <w:sz w:val="24"/>
          <w:szCs w:val="24"/>
          <w:lang w:eastAsia="en-US"/>
        </w:rPr>
      </w:pPr>
      <w:r>
        <w:rPr>
          <w:rFonts w:ascii="Arial Nova" w:hAnsi="Arial Nova"/>
          <w:b/>
          <w:bCs/>
          <w:sz w:val="24"/>
          <w:szCs w:val="24"/>
          <w:lang w:eastAsia="en-US"/>
        </w:rPr>
        <w:tab/>
      </w:r>
      <w:r>
        <w:rPr>
          <w:rFonts w:ascii="Arial Nova" w:hAnsi="Arial Nova"/>
          <w:b/>
          <w:bCs/>
          <w:color w:val="0000FF"/>
          <w:sz w:val="24"/>
          <w:szCs w:val="24"/>
          <w:lang w:eastAsia="en-US"/>
        </w:rPr>
        <w:t>Carrier One</w:t>
      </w:r>
    </w:p>
    <w:p w14:paraId="460C07B1" w14:textId="77777777" w:rsidR="004617E2" w:rsidRPr="00CA1F8C"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Water drenching nozzles on underside of hatch covers can be provided as an additional measure.</w:t>
      </w:r>
    </w:p>
    <w:p w14:paraId="568FE179" w14:textId="77777777" w:rsidR="004617E2" w:rsidRPr="00CA1F8C"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Provision of high expansion foam concentrates with fixed nozzles/concentrate containers provisions at tank top level inside cargo hold with drive water and valves located outside cargo hold</w:t>
      </w:r>
    </w:p>
    <w:p w14:paraId="68C9C66E" w14:textId="11CF1695" w:rsidR="004617E2"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CA1F8C">
        <w:rPr>
          <w:rFonts w:ascii="Arial Nova" w:eastAsia="Times New Roman" w:hAnsi="Arial Nova"/>
          <w:color w:val="0000FF"/>
          <w:lang w:eastAsia="en-GB"/>
        </w:rPr>
        <w:t xml:space="preserve">Use </w:t>
      </w:r>
      <w:r w:rsidR="0021534A">
        <w:rPr>
          <w:rFonts w:ascii="Arial Nova" w:eastAsia="Times New Roman" w:hAnsi="Arial Nova"/>
          <w:color w:val="0000FF"/>
          <w:lang w:eastAsia="en-GB"/>
        </w:rPr>
        <w:t>“</w:t>
      </w:r>
      <w:r w:rsidRPr="00CA1F8C">
        <w:rPr>
          <w:rFonts w:ascii="Arial Nova" w:eastAsia="Times New Roman" w:hAnsi="Arial Nova"/>
          <w:color w:val="0000FF"/>
          <w:lang w:eastAsia="en-GB"/>
        </w:rPr>
        <w:t xml:space="preserve">smart </w:t>
      </w:r>
      <w:proofErr w:type="spellStart"/>
      <w:r w:rsidRPr="00CA1F8C">
        <w:rPr>
          <w:rFonts w:ascii="Arial Nova" w:eastAsia="Times New Roman" w:hAnsi="Arial Nova"/>
          <w:color w:val="0000FF"/>
          <w:lang w:eastAsia="en-GB"/>
        </w:rPr>
        <w:t>fire fighting</w:t>
      </w:r>
      <w:proofErr w:type="spellEnd"/>
      <w:r w:rsidRPr="00CA1F8C">
        <w:rPr>
          <w:rFonts w:ascii="Arial Nova" w:eastAsia="Times New Roman" w:hAnsi="Arial Nova"/>
          <w:color w:val="0000FF"/>
          <w:lang w:eastAsia="en-GB"/>
        </w:rPr>
        <w:t xml:space="preserve"> system</w:t>
      </w:r>
      <w:r w:rsidR="0021534A">
        <w:rPr>
          <w:rFonts w:ascii="Arial Nova" w:eastAsia="Times New Roman" w:hAnsi="Arial Nova"/>
          <w:color w:val="0000FF"/>
          <w:lang w:eastAsia="en-GB"/>
        </w:rPr>
        <w:t>”</w:t>
      </w:r>
      <w:r w:rsidRPr="00CA1F8C">
        <w:rPr>
          <w:rFonts w:ascii="Arial Nova" w:eastAsia="Times New Roman" w:hAnsi="Arial Nova"/>
          <w:color w:val="0000FF"/>
          <w:lang w:eastAsia="en-GB"/>
        </w:rPr>
        <w:t xml:space="preserve"> / </w:t>
      </w:r>
      <w:r w:rsidR="0021534A">
        <w:rPr>
          <w:rFonts w:ascii="Arial Nova" w:eastAsia="Times New Roman" w:hAnsi="Arial Nova"/>
          <w:color w:val="0000FF"/>
          <w:lang w:eastAsia="en-GB"/>
        </w:rPr>
        <w:t>“</w:t>
      </w:r>
      <w:r w:rsidRPr="00CA1F8C">
        <w:rPr>
          <w:rFonts w:ascii="Arial Nova" w:eastAsia="Times New Roman" w:hAnsi="Arial Nova"/>
          <w:color w:val="0000FF"/>
          <w:lang w:eastAsia="en-GB"/>
        </w:rPr>
        <w:t>smart containers</w:t>
      </w:r>
      <w:r w:rsidR="0021534A">
        <w:rPr>
          <w:rFonts w:ascii="Arial Nova" w:eastAsia="Times New Roman" w:hAnsi="Arial Nova"/>
          <w:color w:val="0000FF"/>
          <w:lang w:eastAsia="en-GB"/>
        </w:rPr>
        <w:t>”</w:t>
      </w:r>
    </w:p>
    <w:p w14:paraId="4058B55B" w14:textId="2841E864" w:rsidR="00153BE2" w:rsidRPr="00153BE2" w:rsidRDefault="00153BE2" w:rsidP="00153BE2">
      <w:pPr>
        <w:spacing w:before="100" w:beforeAutospacing="1" w:after="100" w:afterAutospacing="1"/>
        <w:ind w:left="720"/>
        <w:rPr>
          <w:rFonts w:ascii="Arial Nova" w:eastAsia="Times New Roman" w:hAnsi="Arial Nova"/>
          <w:b/>
          <w:bCs/>
          <w:color w:val="FF0000"/>
          <w:sz w:val="24"/>
          <w:szCs w:val="24"/>
          <w:lang w:eastAsia="en-GB"/>
        </w:rPr>
      </w:pPr>
      <w:r w:rsidRPr="00153BE2">
        <w:rPr>
          <w:rFonts w:ascii="Arial Nova" w:eastAsia="Times New Roman" w:hAnsi="Arial Nova"/>
          <w:b/>
          <w:bCs/>
          <w:color w:val="FF0000"/>
          <w:sz w:val="24"/>
          <w:szCs w:val="24"/>
          <w:lang w:eastAsia="en-GB"/>
        </w:rPr>
        <w:t>Carrier Two</w:t>
      </w:r>
    </w:p>
    <w:p w14:paraId="7A982A8A" w14:textId="1C807DC5" w:rsidR="00153BE2" w:rsidRPr="00153BE2" w:rsidRDefault="00153BE2" w:rsidP="00153BE2">
      <w:pPr>
        <w:autoSpaceDE w:val="0"/>
        <w:autoSpaceDN w:val="0"/>
        <w:spacing w:after="135"/>
        <w:ind w:left="720"/>
        <w:rPr>
          <w:color w:val="FF0000"/>
          <w:sz w:val="24"/>
          <w:szCs w:val="24"/>
        </w:rPr>
      </w:pPr>
      <w:r w:rsidRPr="00153BE2">
        <w:rPr>
          <w:color w:val="FF0000"/>
          <w:sz w:val="24"/>
          <w:szCs w:val="24"/>
        </w:rPr>
        <w:t xml:space="preserve">A risk </w:t>
      </w:r>
      <w:r w:rsidRPr="00153BE2">
        <w:rPr>
          <w:color w:val="FF0000"/>
          <w:sz w:val="24"/>
          <w:szCs w:val="24"/>
        </w:rPr>
        <w:t>evaluation-based</w:t>
      </w:r>
      <w:r w:rsidRPr="00153BE2">
        <w:rPr>
          <w:color w:val="FF0000"/>
          <w:sz w:val="24"/>
          <w:szCs w:val="24"/>
        </w:rPr>
        <w:t xml:space="preserve"> approach such as the Risk-Zone Based Dangerous Goods Stowage Concept where only Dangerous Goods that can effectively be extinguished with existing Fixed Fire Fighting CO2 solutions, </w:t>
      </w:r>
      <w:r w:rsidRPr="00153BE2">
        <w:rPr>
          <w:color w:val="FF0000"/>
          <w:sz w:val="24"/>
          <w:szCs w:val="24"/>
        </w:rPr>
        <w:t>are</w:t>
      </w:r>
      <w:r w:rsidRPr="00153BE2">
        <w:rPr>
          <w:color w:val="FF0000"/>
          <w:sz w:val="24"/>
          <w:szCs w:val="24"/>
        </w:rPr>
        <w:t xml:space="preserve"> stowed under deck. </w:t>
      </w:r>
    </w:p>
    <w:p w14:paraId="3AA4D9A2" w14:textId="77777777" w:rsidR="00153BE2" w:rsidRPr="00153BE2" w:rsidRDefault="00153BE2" w:rsidP="00153BE2">
      <w:pPr>
        <w:autoSpaceDE w:val="0"/>
        <w:autoSpaceDN w:val="0"/>
        <w:spacing w:after="135"/>
        <w:ind w:left="720"/>
        <w:rPr>
          <w:color w:val="FF0000"/>
          <w:sz w:val="24"/>
          <w:szCs w:val="24"/>
        </w:rPr>
      </w:pPr>
      <w:r w:rsidRPr="00153BE2">
        <w:rPr>
          <w:color w:val="FF0000"/>
          <w:sz w:val="24"/>
          <w:szCs w:val="24"/>
        </w:rPr>
        <w:t>There are many cargoes that will flare up again once CO2 begins to dissipate where for only cargoes that can effectively be extinguished permanently should be placed under deck, similarly all oxidizing cargoes should be placed on deck only.</w:t>
      </w:r>
    </w:p>
    <w:p w14:paraId="613DEC19" w14:textId="41B52740" w:rsidR="00153BE2" w:rsidRPr="00153BE2" w:rsidRDefault="00153BE2" w:rsidP="00153BE2">
      <w:pPr>
        <w:autoSpaceDE w:val="0"/>
        <w:autoSpaceDN w:val="0"/>
        <w:spacing w:after="135"/>
        <w:ind w:left="720"/>
        <w:rPr>
          <w:color w:val="FF0000"/>
          <w:sz w:val="24"/>
          <w:szCs w:val="24"/>
        </w:rPr>
      </w:pPr>
      <w:r w:rsidRPr="00153BE2">
        <w:rPr>
          <w:color w:val="FF0000"/>
          <w:sz w:val="24"/>
          <w:szCs w:val="24"/>
        </w:rPr>
        <w:t xml:space="preserve">General considerations to hatch </w:t>
      </w:r>
      <w:r w:rsidRPr="00153BE2">
        <w:rPr>
          <w:color w:val="FF0000"/>
          <w:sz w:val="24"/>
          <w:szCs w:val="24"/>
        </w:rPr>
        <w:t>f</w:t>
      </w:r>
      <w:r w:rsidRPr="00153BE2">
        <w:rPr>
          <w:color w:val="FF0000"/>
          <w:sz w:val="24"/>
          <w:szCs w:val="24"/>
        </w:rPr>
        <w:t>oaming effectiveness could be relevant as well as inspection program.</w:t>
      </w:r>
    </w:p>
    <w:p w14:paraId="1F976987" w14:textId="2197DC4C" w:rsidR="00153BE2" w:rsidRPr="00337955" w:rsidRDefault="00337955" w:rsidP="00337955">
      <w:pPr>
        <w:autoSpaceDE w:val="0"/>
        <w:autoSpaceDN w:val="0"/>
        <w:spacing w:after="135"/>
        <w:ind w:firstLine="720"/>
        <w:rPr>
          <w:b/>
          <w:bCs/>
          <w:color w:val="33CC33"/>
          <w:sz w:val="24"/>
          <w:szCs w:val="24"/>
        </w:rPr>
      </w:pPr>
      <w:r>
        <w:rPr>
          <w:b/>
          <w:bCs/>
          <w:color w:val="33CC33"/>
          <w:sz w:val="24"/>
          <w:szCs w:val="24"/>
        </w:rPr>
        <w:t>Carrier Three</w:t>
      </w:r>
    </w:p>
    <w:p w14:paraId="34F83780" w14:textId="77777777" w:rsidR="00337955" w:rsidRPr="00337955" w:rsidRDefault="00337955" w:rsidP="00337955">
      <w:pPr>
        <w:spacing w:before="240"/>
        <w:ind w:left="720"/>
        <w:rPr>
          <w:color w:val="33CC33"/>
          <w:lang w:val="en-SG"/>
        </w:rPr>
      </w:pPr>
      <w:r w:rsidRPr="00337955">
        <w:rPr>
          <w:color w:val="33CC33"/>
          <w:sz w:val="24"/>
          <w:szCs w:val="24"/>
        </w:rPr>
        <w:t>High expansion foam in cargo hold has already been developed and can address this issue (</w:t>
      </w:r>
      <w:proofErr w:type="gramStart"/>
      <w:r w:rsidRPr="00337955">
        <w:rPr>
          <w:color w:val="33CC33"/>
          <w:sz w:val="24"/>
          <w:szCs w:val="24"/>
        </w:rPr>
        <w:t>Example :</w:t>
      </w:r>
      <w:proofErr w:type="gramEnd"/>
      <w:r w:rsidRPr="00337955">
        <w:rPr>
          <w:color w:val="33CC33"/>
          <w:sz w:val="24"/>
          <w:szCs w:val="24"/>
        </w:rPr>
        <w:t xml:space="preserve"> </w:t>
      </w:r>
      <w:hyperlink r:id="rId8" w:history="1">
        <w:r w:rsidRPr="00337955">
          <w:rPr>
            <w:rStyle w:val="Hyperlink"/>
            <w:color w:val="33CC33"/>
            <w:lang w:val="en-SG"/>
          </w:rPr>
          <w:t>https://kashiwa-tech.co.jp/en/fire-ex/fire-ex-d8/</w:t>
        </w:r>
      </w:hyperlink>
      <w:r w:rsidRPr="00337955">
        <w:rPr>
          <w:color w:val="33CC33"/>
          <w:lang w:val="en-SG"/>
        </w:rPr>
        <w:t xml:space="preserve"> )</w:t>
      </w:r>
    </w:p>
    <w:p w14:paraId="1FCE643F" w14:textId="77777777" w:rsidR="004617E2" w:rsidRDefault="004617E2" w:rsidP="004617E2">
      <w:pPr>
        <w:rPr>
          <w:rFonts w:ascii="Arial Nova" w:hAnsi="Arial Nova"/>
          <w:sz w:val="24"/>
          <w:szCs w:val="24"/>
          <w:lang w:eastAsia="en-US"/>
        </w:rPr>
      </w:pPr>
    </w:p>
    <w:p w14:paraId="4BE88925" w14:textId="33A7FBB3" w:rsidR="004617E2" w:rsidRDefault="004617E2" w:rsidP="004617E2">
      <w:pPr>
        <w:rPr>
          <w:rFonts w:ascii="Arial Nova" w:hAnsi="Arial Nova"/>
          <w:b/>
          <w:bCs/>
          <w:sz w:val="24"/>
          <w:szCs w:val="24"/>
          <w:lang w:eastAsia="en-US"/>
        </w:rPr>
      </w:pPr>
      <w:r>
        <w:rPr>
          <w:rFonts w:ascii="Arial Nova" w:hAnsi="Arial Nova"/>
          <w:b/>
          <w:bCs/>
          <w:sz w:val="24"/>
          <w:szCs w:val="24"/>
          <w:lang w:eastAsia="en-US"/>
        </w:rPr>
        <w:t>5</w:t>
      </w:r>
      <w:r w:rsidRPr="008E6FD2">
        <w:rPr>
          <w:rFonts w:ascii="Arial Nova" w:hAnsi="Arial Nova"/>
          <w:b/>
          <w:bCs/>
          <w:sz w:val="24"/>
          <w:szCs w:val="24"/>
          <w:lang w:eastAsia="en-US"/>
        </w:rPr>
        <w:t>. What can be done to improve the confinement of a fire in containers under deck to the particular cargo hold?</w:t>
      </w:r>
      <w:r>
        <w:rPr>
          <w:rFonts w:ascii="Arial Nova" w:hAnsi="Arial Nova"/>
          <w:b/>
          <w:bCs/>
          <w:sz w:val="24"/>
          <w:szCs w:val="24"/>
          <w:lang w:eastAsia="en-US"/>
        </w:rPr>
        <w:t xml:space="preserve"> </w:t>
      </w:r>
    </w:p>
    <w:p w14:paraId="4E6FD054" w14:textId="3297F93D" w:rsidR="00EB60AE" w:rsidRDefault="00EB60AE" w:rsidP="004617E2">
      <w:pPr>
        <w:rPr>
          <w:rFonts w:ascii="Arial Nova" w:hAnsi="Arial Nova"/>
          <w:b/>
          <w:bCs/>
          <w:sz w:val="24"/>
          <w:szCs w:val="24"/>
          <w:lang w:eastAsia="en-US"/>
        </w:rPr>
      </w:pPr>
    </w:p>
    <w:p w14:paraId="0B416105" w14:textId="3FD9619A" w:rsidR="00EB60AE" w:rsidRPr="00EB60AE" w:rsidRDefault="00EB60AE" w:rsidP="004617E2">
      <w:pPr>
        <w:rPr>
          <w:rFonts w:ascii="Arial Nova" w:hAnsi="Arial Nova"/>
          <w:b/>
          <w:bCs/>
          <w:color w:val="0000FF"/>
          <w:sz w:val="24"/>
          <w:szCs w:val="24"/>
          <w:lang w:eastAsia="en-US"/>
        </w:rPr>
      </w:pPr>
      <w:r>
        <w:rPr>
          <w:rFonts w:ascii="Arial Nova" w:hAnsi="Arial Nova"/>
          <w:b/>
          <w:bCs/>
          <w:sz w:val="24"/>
          <w:szCs w:val="24"/>
          <w:lang w:eastAsia="en-US"/>
        </w:rPr>
        <w:tab/>
      </w:r>
      <w:r>
        <w:rPr>
          <w:rFonts w:ascii="Arial Nova" w:hAnsi="Arial Nova"/>
          <w:b/>
          <w:bCs/>
          <w:color w:val="0000FF"/>
          <w:sz w:val="24"/>
          <w:szCs w:val="24"/>
          <w:lang w:eastAsia="en-US"/>
        </w:rPr>
        <w:t>Carrier One</w:t>
      </w:r>
    </w:p>
    <w:p w14:paraId="32E23C7D" w14:textId="77777777" w:rsidR="004617E2" w:rsidRPr="00EB60AE"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EB60AE">
        <w:rPr>
          <w:rFonts w:ascii="Arial Nova" w:eastAsia="Times New Roman" w:hAnsi="Arial Nova"/>
          <w:color w:val="0000FF"/>
          <w:lang w:eastAsia="en-GB"/>
        </w:rPr>
        <w:t>Have void spaces between cargo holds or fixed sprinkler nozzle rail arrangement on forward and aft bulkhead for continuous boundary cooling for cargo hold having container on fire.</w:t>
      </w:r>
    </w:p>
    <w:p w14:paraId="2C375E67" w14:textId="77777777" w:rsidR="004617E2" w:rsidRPr="00EB60AE"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EB60AE">
        <w:rPr>
          <w:rFonts w:ascii="Arial Nova" w:eastAsia="Times New Roman" w:hAnsi="Arial Nova"/>
          <w:color w:val="0000FF"/>
          <w:lang w:eastAsia="en-GB"/>
        </w:rPr>
        <w:t>Fitting of fire insulation (A-60 Class) on bulkheads separating CHs could be considered, where feasible.</w:t>
      </w:r>
    </w:p>
    <w:p w14:paraId="632D6AD6" w14:textId="77777777" w:rsidR="004617E2" w:rsidRPr="00EB60AE" w:rsidRDefault="004617E2" w:rsidP="004617E2">
      <w:pPr>
        <w:numPr>
          <w:ilvl w:val="0"/>
          <w:numId w:val="1"/>
        </w:numPr>
        <w:spacing w:after="100" w:afterAutospacing="1"/>
        <w:rPr>
          <w:rFonts w:ascii="Arial Nova" w:eastAsia="Times New Roman" w:hAnsi="Arial Nova"/>
          <w:color w:val="0000FF"/>
          <w:lang w:eastAsia="en-GB"/>
        </w:rPr>
      </w:pPr>
      <w:r w:rsidRPr="00EB60AE">
        <w:rPr>
          <w:rFonts w:ascii="Arial Nova" w:eastAsia="Times New Roman" w:hAnsi="Arial Nova"/>
          <w:color w:val="0000FF"/>
          <w:lang w:eastAsia="en-GB"/>
        </w:rPr>
        <w:t xml:space="preserve">The concept of fire containment can be part of the ship’s planning, by, for example: </w:t>
      </w:r>
    </w:p>
    <w:p w14:paraId="60687047" w14:textId="77777777" w:rsidR="004617E2" w:rsidRPr="00EB60AE" w:rsidRDefault="004617E2" w:rsidP="004617E2">
      <w:pPr>
        <w:pStyle w:val="ListParagraph"/>
        <w:numPr>
          <w:ilvl w:val="0"/>
          <w:numId w:val="3"/>
        </w:numPr>
        <w:spacing w:after="100" w:afterAutospacing="1"/>
        <w:rPr>
          <w:rFonts w:ascii="Arial Nova" w:eastAsia="Times New Roman" w:hAnsi="Arial Nova"/>
          <w:color w:val="0000FF"/>
        </w:rPr>
      </w:pPr>
      <w:r w:rsidRPr="00EB60AE">
        <w:rPr>
          <w:rFonts w:ascii="Arial Nova" w:eastAsia="Times New Roman" w:hAnsi="Arial Nova"/>
          <w:color w:val="0000FF"/>
        </w:rPr>
        <w:t>avoiding the stowage “en mass” of container carrying certain material (e.g. ammonium nitrate</w:t>
      </w:r>
      <w:proofErr w:type="gramStart"/>
      <w:r w:rsidRPr="00EB60AE">
        <w:rPr>
          <w:rFonts w:ascii="Arial Nova" w:eastAsia="Times New Roman" w:hAnsi="Arial Nova"/>
          <w:color w:val="0000FF"/>
        </w:rPr>
        <w:t>) ;</w:t>
      </w:r>
      <w:proofErr w:type="gramEnd"/>
      <w:r w:rsidRPr="00EB60AE">
        <w:rPr>
          <w:rFonts w:ascii="Arial Nova" w:eastAsia="Times New Roman" w:hAnsi="Arial Nova"/>
          <w:color w:val="0000FF"/>
        </w:rPr>
        <w:t xml:space="preserve"> </w:t>
      </w:r>
    </w:p>
    <w:p w14:paraId="21A83A26" w14:textId="77777777" w:rsidR="004617E2" w:rsidRPr="00EB60AE" w:rsidRDefault="004617E2" w:rsidP="004617E2">
      <w:pPr>
        <w:pStyle w:val="ListParagraph"/>
        <w:numPr>
          <w:ilvl w:val="0"/>
          <w:numId w:val="3"/>
        </w:numPr>
        <w:spacing w:before="100" w:beforeAutospacing="1" w:after="100" w:afterAutospacing="1"/>
        <w:rPr>
          <w:rFonts w:ascii="Arial Nova" w:eastAsia="Times New Roman" w:hAnsi="Arial Nova"/>
          <w:color w:val="0000FF"/>
        </w:rPr>
      </w:pPr>
      <w:r w:rsidRPr="00EB60AE">
        <w:rPr>
          <w:rFonts w:ascii="Arial Nova" w:eastAsia="Times New Roman" w:hAnsi="Arial Nova"/>
          <w:color w:val="0000FF"/>
        </w:rPr>
        <w:t xml:space="preserve"> combination planning when </w:t>
      </w:r>
      <w:proofErr w:type="gramStart"/>
      <w:r w:rsidRPr="00EB60AE">
        <w:rPr>
          <w:rFonts w:ascii="Arial Nova" w:eastAsia="Times New Roman" w:hAnsi="Arial Nova"/>
          <w:color w:val="0000FF"/>
        </w:rPr>
        <w:t>possible</w:t>
      </w:r>
      <w:proofErr w:type="gramEnd"/>
      <w:r w:rsidRPr="00EB60AE">
        <w:rPr>
          <w:rFonts w:ascii="Arial Nova" w:eastAsia="Times New Roman" w:hAnsi="Arial Nova"/>
          <w:color w:val="0000FF"/>
        </w:rPr>
        <w:t xml:space="preserve"> to create extra fire protection walls by selecting your cargoes; </w:t>
      </w:r>
    </w:p>
    <w:p w14:paraId="4DCB7BED" w14:textId="77777777" w:rsidR="004617E2" w:rsidRPr="00EB60AE" w:rsidRDefault="004617E2" w:rsidP="004617E2">
      <w:pPr>
        <w:pStyle w:val="ListParagraph"/>
        <w:numPr>
          <w:ilvl w:val="0"/>
          <w:numId w:val="3"/>
        </w:numPr>
        <w:spacing w:before="100" w:beforeAutospacing="1" w:after="100" w:afterAutospacing="1"/>
        <w:rPr>
          <w:rFonts w:ascii="Arial Nova" w:eastAsia="Times New Roman" w:hAnsi="Arial Nova"/>
          <w:color w:val="0000FF"/>
        </w:rPr>
      </w:pPr>
      <w:r w:rsidRPr="00EB60AE">
        <w:rPr>
          <w:rFonts w:ascii="Arial Nova" w:eastAsia="Times New Roman" w:hAnsi="Arial Nova"/>
          <w:color w:val="0000FF"/>
        </w:rPr>
        <w:t xml:space="preserve">select cargoes that require the same </w:t>
      </w:r>
      <w:proofErr w:type="spellStart"/>
      <w:r w:rsidRPr="00EB60AE">
        <w:rPr>
          <w:rFonts w:ascii="Arial Nova" w:eastAsia="Times New Roman" w:hAnsi="Arial Nova"/>
          <w:color w:val="0000FF"/>
        </w:rPr>
        <w:t>fire fighting</w:t>
      </w:r>
      <w:proofErr w:type="spellEnd"/>
      <w:r w:rsidRPr="00EB60AE">
        <w:rPr>
          <w:rFonts w:ascii="Arial Nova" w:eastAsia="Times New Roman" w:hAnsi="Arial Nova"/>
          <w:color w:val="0000FF"/>
        </w:rPr>
        <w:t xml:space="preserve"> approach-attack; </w:t>
      </w:r>
    </w:p>
    <w:p w14:paraId="125E0ED0" w14:textId="588B42E6" w:rsidR="004617E2" w:rsidRDefault="004617E2" w:rsidP="004617E2">
      <w:pPr>
        <w:pStyle w:val="ListParagraph"/>
        <w:numPr>
          <w:ilvl w:val="0"/>
          <w:numId w:val="3"/>
        </w:numPr>
        <w:spacing w:before="100" w:beforeAutospacing="1" w:after="100" w:afterAutospacing="1"/>
        <w:rPr>
          <w:rFonts w:ascii="Arial Nova" w:eastAsia="Times New Roman" w:hAnsi="Arial Nova"/>
          <w:color w:val="0000FF"/>
        </w:rPr>
      </w:pPr>
      <w:r w:rsidRPr="00EB60AE">
        <w:rPr>
          <w:rFonts w:ascii="Arial Nova" w:eastAsia="Times New Roman" w:hAnsi="Arial Nova"/>
          <w:color w:val="0000FF"/>
        </w:rPr>
        <w:t>Avoid heated tanks/spaces</w:t>
      </w:r>
    </w:p>
    <w:p w14:paraId="719261DF" w14:textId="7932F0AA" w:rsidR="00153BE2" w:rsidRPr="00153BE2" w:rsidRDefault="00153BE2" w:rsidP="00153BE2">
      <w:pPr>
        <w:spacing w:before="100" w:beforeAutospacing="1" w:after="100" w:afterAutospacing="1"/>
        <w:ind w:firstLine="720"/>
        <w:rPr>
          <w:rFonts w:ascii="Arial Nova" w:eastAsia="Times New Roman" w:hAnsi="Arial Nova"/>
          <w:b/>
          <w:bCs/>
          <w:color w:val="FF0000"/>
          <w:sz w:val="24"/>
          <w:szCs w:val="24"/>
        </w:rPr>
      </w:pPr>
      <w:r w:rsidRPr="00153BE2">
        <w:rPr>
          <w:rFonts w:ascii="Arial Nova" w:eastAsia="Times New Roman" w:hAnsi="Arial Nova"/>
          <w:b/>
          <w:bCs/>
          <w:color w:val="FF0000"/>
          <w:sz w:val="24"/>
          <w:szCs w:val="24"/>
        </w:rPr>
        <w:t>Carrier Two</w:t>
      </w:r>
    </w:p>
    <w:p w14:paraId="24AC20C1" w14:textId="7B44BA07" w:rsidR="00153BE2" w:rsidRPr="00153BE2" w:rsidRDefault="00153BE2" w:rsidP="00153BE2">
      <w:pPr>
        <w:autoSpaceDE w:val="0"/>
        <w:autoSpaceDN w:val="0"/>
        <w:spacing w:after="135"/>
        <w:ind w:left="720"/>
        <w:rPr>
          <w:color w:val="FF0000"/>
          <w:sz w:val="24"/>
          <w:szCs w:val="24"/>
        </w:rPr>
      </w:pPr>
      <w:r w:rsidRPr="00153BE2">
        <w:rPr>
          <w:color w:val="FF0000"/>
          <w:sz w:val="24"/>
          <w:szCs w:val="24"/>
        </w:rPr>
        <w:t xml:space="preserve">A notation or solution similar to DNV Fire-fighting notation FCS(FF) could be considered. The notation requires a permanently installed cooling system to be installed in all cargo holds. The cooling system shall consist of water spray nozzles, fixed supply </w:t>
      </w:r>
      <w:r w:rsidRPr="00153BE2">
        <w:rPr>
          <w:color w:val="FF0000"/>
          <w:sz w:val="24"/>
          <w:szCs w:val="24"/>
        </w:rPr>
        <w:t>piping system</w:t>
      </w:r>
      <w:r w:rsidRPr="00153BE2">
        <w:rPr>
          <w:color w:val="FF0000"/>
          <w:sz w:val="24"/>
          <w:szCs w:val="24"/>
        </w:rPr>
        <w:t xml:space="preserve"> and remotely operated stop valves. Further defined requirement that the cooling system shall be able </w:t>
      </w:r>
      <w:r w:rsidRPr="00153BE2">
        <w:rPr>
          <w:color w:val="FF0000"/>
          <w:sz w:val="24"/>
          <w:szCs w:val="24"/>
        </w:rPr>
        <w:t>to distribute</w:t>
      </w:r>
      <w:r w:rsidRPr="00153BE2">
        <w:rPr>
          <w:color w:val="FF0000"/>
          <w:sz w:val="24"/>
          <w:szCs w:val="24"/>
        </w:rPr>
        <w:t xml:space="preserve"> water uniformly on the upper surfaces of all top (under deck) containers and underside surfaces and open supporting structure of the hatch covers.</w:t>
      </w:r>
    </w:p>
    <w:p w14:paraId="6D42B5C8" w14:textId="37174A91" w:rsidR="00153BE2" w:rsidRDefault="00153BE2" w:rsidP="00662495">
      <w:pPr>
        <w:autoSpaceDE w:val="0"/>
        <w:autoSpaceDN w:val="0"/>
        <w:spacing w:after="135"/>
        <w:ind w:left="720"/>
        <w:rPr>
          <w:color w:val="FF0000"/>
          <w:sz w:val="24"/>
          <w:szCs w:val="24"/>
        </w:rPr>
      </w:pPr>
      <w:r w:rsidRPr="00153BE2">
        <w:rPr>
          <w:color w:val="FF0000"/>
          <w:sz w:val="24"/>
          <w:szCs w:val="24"/>
        </w:rPr>
        <w:t xml:space="preserve">The Risk-Zone Based Dangerous Goods Stowage Concept does not allow stowage of Dangerous goods adjacent to accommodation and engine room under deck structure </w:t>
      </w:r>
      <w:proofErr w:type="gramStart"/>
      <w:r w:rsidRPr="00153BE2">
        <w:rPr>
          <w:color w:val="FF0000"/>
          <w:sz w:val="24"/>
          <w:szCs w:val="24"/>
        </w:rPr>
        <w:t>i.e.</w:t>
      </w:r>
      <w:proofErr w:type="gramEnd"/>
      <w:r w:rsidRPr="00153BE2">
        <w:rPr>
          <w:color w:val="FF0000"/>
          <w:sz w:val="24"/>
          <w:szCs w:val="24"/>
        </w:rPr>
        <w:t xml:space="preserve"> stowage of Dangerous Goods is only possible where removed by a fire proof bulkhead, thus restricting development of under deck fire to cargo space between fire proof bulkheads away from critical areas essential to </w:t>
      </w:r>
      <w:r w:rsidRPr="00153BE2">
        <w:rPr>
          <w:color w:val="FF0000"/>
          <w:sz w:val="24"/>
          <w:szCs w:val="24"/>
        </w:rPr>
        <w:t>crew safety</w:t>
      </w:r>
      <w:r w:rsidRPr="00153BE2">
        <w:rPr>
          <w:color w:val="FF0000"/>
          <w:sz w:val="24"/>
          <w:szCs w:val="24"/>
        </w:rPr>
        <w:t xml:space="preserve"> and vessel </w:t>
      </w:r>
      <w:r w:rsidRPr="00153BE2">
        <w:rPr>
          <w:color w:val="FF0000"/>
          <w:sz w:val="24"/>
          <w:szCs w:val="24"/>
        </w:rPr>
        <w:t>maneuverability</w:t>
      </w:r>
      <w:r w:rsidRPr="00153BE2">
        <w:rPr>
          <w:color w:val="FF0000"/>
          <w:sz w:val="24"/>
          <w:szCs w:val="24"/>
        </w:rPr>
        <w:t>.</w:t>
      </w:r>
    </w:p>
    <w:p w14:paraId="13945DA4" w14:textId="5ED42D29" w:rsidR="00337955" w:rsidRDefault="00337955" w:rsidP="00662495">
      <w:pPr>
        <w:autoSpaceDE w:val="0"/>
        <w:autoSpaceDN w:val="0"/>
        <w:spacing w:after="135"/>
        <w:ind w:left="720"/>
        <w:rPr>
          <w:b/>
          <w:bCs/>
          <w:color w:val="33CC33"/>
          <w:sz w:val="24"/>
          <w:szCs w:val="24"/>
        </w:rPr>
      </w:pPr>
      <w:r>
        <w:rPr>
          <w:b/>
          <w:bCs/>
          <w:color w:val="33CC33"/>
          <w:sz w:val="24"/>
          <w:szCs w:val="24"/>
        </w:rPr>
        <w:t>Carrier Three</w:t>
      </w:r>
    </w:p>
    <w:p w14:paraId="740CC10D" w14:textId="77777777" w:rsidR="00337955" w:rsidRPr="00337955" w:rsidRDefault="00337955" w:rsidP="00337955">
      <w:pPr>
        <w:autoSpaceDE w:val="0"/>
        <w:autoSpaceDN w:val="0"/>
        <w:spacing w:after="135"/>
        <w:ind w:left="720"/>
        <w:rPr>
          <w:color w:val="33CC33"/>
          <w:lang w:val="en-SG"/>
        </w:rPr>
      </w:pPr>
      <w:r w:rsidRPr="00337955">
        <w:rPr>
          <w:color w:val="33CC33"/>
          <w:sz w:val="24"/>
          <w:szCs w:val="24"/>
        </w:rPr>
        <w:t>-- High expansion foam flooding as mentioned above.</w:t>
      </w:r>
    </w:p>
    <w:p w14:paraId="2856F7CD" w14:textId="77777777" w:rsidR="00337955" w:rsidRPr="00337955" w:rsidRDefault="00337955" w:rsidP="00337955">
      <w:pPr>
        <w:autoSpaceDE w:val="0"/>
        <w:autoSpaceDN w:val="0"/>
        <w:spacing w:after="135"/>
        <w:ind w:left="720"/>
        <w:rPr>
          <w:color w:val="33CC33"/>
          <w:lang w:val="en-SG"/>
        </w:rPr>
      </w:pPr>
      <w:r w:rsidRPr="00337955">
        <w:rPr>
          <w:color w:val="33CC33"/>
          <w:sz w:val="24"/>
          <w:szCs w:val="24"/>
        </w:rPr>
        <w:t>-- Fixed sprinkler system</w:t>
      </w:r>
    </w:p>
    <w:p w14:paraId="2B6D327D" w14:textId="3EFEB183" w:rsidR="00337955" w:rsidRPr="00337955" w:rsidRDefault="00337955" w:rsidP="00337955">
      <w:pPr>
        <w:autoSpaceDE w:val="0"/>
        <w:autoSpaceDN w:val="0"/>
        <w:spacing w:after="135"/>
        <w:ind w:left="720"/>
        <w:rPr>
          <w:color w:val="33CC33"/>
          <w:lang w:val="en-SG"/>
        </w:rPr>
      </w:pPr>
      <w:r w:rsidRPr="00337955">
        <w:rPr>
          <w:color w:val="33CC33"/>
          <w:sz w:val="24"/>
          <w:szCs w:val="24"/>
        </w:rPr>
        <w:t xml:space="preserve">-- Water flooding of one cargo hold (prevention of progressive flooding, dewatering system, structural </w:t>
      </w:r>
      <w:r w:rsidR="008E6FD2" w:rsidRPr="00337955">
        <w:rPr>
          <w:color w:val="33CC33"/>
          <w:sz w:val="24"/>
          <w:szCs w:val="24"/>
        </w:rPr>
        <w:t>strength, special</w:t>
      </w:r>
      <w:r w:rsidRPr="00337955">
        <w:rPr>
          <w:color w:val="33CC33"/>
          <w:sz w:val="24"/>
          <w:szCs w:val="24"/>
        </w:rPr>
        <w:t xml:space="preserve"> class notation ETC required)</w:t>
      </w:r>
    </w:p>
    <w:p w14:paraId="3D6B01A0" w14:textId="77777777" w:rsidR="004617E2" w:rsidRDefault="004617E2" w:rsidP="004617E2">
      <w:pPr>
        <w:rPr>
          <w:rFonts w:ascii="Arial Nova" w:hAnsi="Arial Nova"/>
          <w:sz w:val="24"/>
          <w:szCs w:val="24"/>
          <w:lang w:eastAsia="en-US"/>
        </w:rPr>
      </w:pPr>
    </w:p>
    <w:p w14:paraId="4D2A3C94" w14:textId="0B0728C7" w:rsidR="004617E2" w:rsidRDefault="004617E2" w:rsidP="004617E2">
      <w:pPr>
        <w:rPr>
          <w:rFonts w:ascii="Arial Nova" w:hAnsi="Arial Nova"/>
          <w:b/>
          <w:bCs/>
          <w:sz w:val="24"/>
          <w:szCs w:val="24"/>
          <w:lang w:eastAsia="en-US"/>
        </w:rPr>
      </w:pPr>
      <w:r>
        <w:rPr>
          <w:rFonts w:ascii="Arial Nova" w:hAnsi="Arial Nova"/>
          <w:b/>
          <w:bCs/>
          <w:sz w:val="24"/>
          <w:szCs w:val="24"/>
          <w:lang w:eastAsia="en-US"/>
        </w:rPr>
        <w:t xml:space="preserve">6. </w:t>
      </w:r>
      <w:r w:rsidRPr="008E6FD2">
        <w:rPr>
          <w:rFonts w:ascii="Arial Nova" w:hAnsi="Arial Nova"/>
          <w:b/>
          <w:bCs/>
          <w:sz w:val="24"/>
          <w:szCs w:val="24"/>
          <w:lang w:eastAsia="en-US"/>
        </w:rPr>
        <w:t>What can be done to improve the confinement of a fire in containers on deck to the particular bay or section thereof?</w:t>
      </w:r>
      <w:r>
        <w:rPr>
          <w:rFonts w:ascii="Arial Nova" w:hAnsi="Arial Nova"/>
          <w:b/>
          <w:bCs/>
          <w:sz w:val="24"/>
          <w:szCs w:val="24"/>
          <w:lang w:eastAsia="en-US"/>
        </w:rPr>
        <w:t xml:space="preserve"> </w:t>
      </w:r>
    </w:p>
    <w:p w14:paraId="2CB4211A" w14:textId="1566AEE0" w:rsidR="00EB60AE" w:rsidRDefault="00EB60AE" w:rsidP="004617E2">
      <w:pPr>
        <w:rPr>
          <w:rFonts w:ascii="Arial Nova" w:hAnsi="Arial Nova"/>
          <w:b/>
          <w:bCs/>
          <w:sz w:val="24"/>
          <w:szCs w:val="24"/>
          <w:lang w:eastAsia="en-US"/>
        </w:rPr>
      </w:pPr>
    </w:p>
    <w:p w14:paraId="1F4F8558" w14:textId="2E1EFC53" w:rsidR="00EB60AE" w:rsidRPr="00EB60AE" w:rsidRDefault="00EB60AE" w:rsidP="004617E2">
      <w:pPr>
        <w:rPr>
          <w:rFonts w:ascii="Arial Nova" w:hAnsi="Arial Nova"/>
          <w:b/>
          <w:bCs/>
          <w:color w:val="0000FF"/>
          <w:sz w:val="24"/>
          <w:szCs w:val="24"/>
          <w:lang w:eastAsia="en-US"/>
        </w:rPr>
      </w:pPr>
      <w:r>
        <w:rPr>
          <w:rFonts w:ascii="Arial Nova" w:hAnsi="Arial Nova"/>
          <w:b/>
          <w:bCs/>
          <w:sz w:val="24"/>
          <w:szCs w:val="24"/>
          <w:lang w:eastAsia="en-US"/>
        </w:rPr>
        <w:tab/>
      </w:r>
      <w:r>
        <w:rPr>
          <w:rFonts w:ascii="Arial Nova" w:hAnsi="Arial Nova"/>
          <w:b/>
          <w:bCs/>
          <w:color w:val="0000FF"/>
          <w:sz w:val="24"/>
          <w:szCs w:val="24"/>
          <w:lang w:eastAsia="en-US"/>
        </w:rPr>
        <w:t>Carrier One</w:t>
      </w:r>
    </w:p>
    <w:p w14:paraId="6862D15B" w14:textId="77777777" w:rsidR="004617E2" w:rsidRPr="00EB60AE"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EB60AE">
        <w:rPr>
          <w:rFonts w:ascii="Arial Nova" w:eastAsia="Times New Roman" w:hAnsi="Arial Nova"/>
          <w:color w:val="0000FF"/>
          <w:lang w:eastAsia="en-GB"/>
        </w:rPr>
        <w:lastRenderedPageBreak/>
        <w:t xml:space="preserve">Provision for fixed water sprinkler lines/nozzles adjoining lashing bridge area facing containers. </w:t>
      </w:r>
    </w:p>
    <w:p w14:paraId="320676DD" w14:textId="77777777" w:rsidR="004617E2" w:rsidRPr="00EB60AE"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EB60AE">
        <w:rPr>
          <w:rFonts w:ascii="Arial Nova" w:eastAsia="Times New Roman" w:hAnsi="Arial Nova"/>
          <w:color w:val="0000FF"/>
          <w:lang w:eastAsia="en-GB"/>
        </w:rPr>
        <w:t>Provision for fixed nozzles for water lance on all cross decks.</w:t>
      </w:r>
    </w:p>
    <w:p w14:paraId="3D0AB7DB" w14:textId="3561B43C" w:rsidR="004617E2"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EB60AE">
        <w:rPr>
          <w:rFonts w:ascii="Arial Nova" w:eastAsia="Times New Roman" w:hAnsi="Arial Nova"/>
          <w:color w:val="0000FF"/>
          <w:lang w:eastAsia="en-GB"/>
        </w:rPr>
        <w:t>Refer to the planning stage as per 19.</w:t>
      </w:r>
    </w:p>
    <w:p w14:paraId="004C25C3" w14:textId="31264B4A" w:rsidR="00662495" w:rsidRDefault="00662495" w:rsidP="00662495">
      <w:pPr>
        <w:spacing w:before="100" w:beforeAutospacing="1" w:after="100" w:afterAutospacing="1"/>
        <w:ind w:left="720"/>
        <w:rPr>
          <w:rFonts w:ascii="Arial Nova" w:eastAsia="Times New Roman" w:hAnsi="Arial Nova"/>
          <w:b/>
          <w:bCs/>
          <w:color w:val="FF0000"/>
          <w:sz w:val="24"/>
          <w:szCs w:val="24"/>
          <w:lang w:eastAsia="en-GB"/>
        </w:rPr>
      </w:pPr>
      <w:r>
        <w:rPr>
          <w:rFonts w:ascii="Arial Nova" w:eastAsia="Times New Roman" w:hAnsi="Arial Nova"/>
          <w:b/>
          <w:bCs/>
          <w:color w:val="FF0000"/>
          <w:sz w:val="24"/>
          <w:szCs w:val="24"/>
          <w:lang w:eastAsia="en-GB"/>
        </w:rPr>
        <w:t>Carrier Two</w:t>
      </w:r>
    </w:p>
    <w:p w14:paraId="25232070" w14:textId="73B1B7A2" w:rsidR="00662495" w:rsidRDefault="00662495" w:rsidP="00662495">
      <w:pPr>
        <w:autoSpaceDE w:val="0"/>
        <w:autoSpaceDN w:val="0"/>
        <w:ind w:left="720"/>
        <w:rPr>
          <w:color w:val="FF0000"/>
          <w:sz w:val="24"/>
          <w:szCs w:val="24"/>
        </w:rPr>
      </w:pPr>
      <w:r w:rsidRPr="00662495">
        <w:rPr>
          <w:color w:val="FF0000"/>
          <w:sz w:val="24"/>
          <w:szCs w:val="24"/>
        </w:rPr>
        <w:t>Similar to the considerations of under deck stowage of Dangerous Goods, the Risk-Zone Based Dangerous Goods Stowage Concept does not allow Dangerous Goods to be stowed next to accommodation or engine room, minimum 40’ separation is required. The 40’ gives crew an improved distancing when on-deck firefighting and improves successful fire extinguishing before breaching accommodation and engine room access. Additionally, fire-fighting equipment such as fixed or portable water monitors can provide extra water curtains between bay areas or from bridge wings enabling colling and shielding from bay at fire.</w:t>
      </w:r>
    </w:p>
    <w:p w14:paraId="03DEBDA3" w14:textId="131DCC64" w:rsidR="00ED1BBE" w:rsidRDefault="00ED1BBE" w:rsidP="00662495">
      <w:pPr>
        <w:autoSpaceDE w:val="0"/>
        <w:autoSpaceDN w:val="0"/>
        <w:ind w:left="720"/>
        <w:rPr>
          <w:color w:val="FF0000"/>
          <w:sz w:val="24"/>
          <w:szCs w:val="24"/>
        </w:rPr>
      </w:pPr>
    </w:p>
    <w:p w14:paraId="7936D850" w14:textId="7CA353EF" w:rsidR="00ED1BBE" w:rsidRDefault="00ED1BBE" w:rsidP="00662495">
      <w:pPr>
        <w:autoSpaceDE w:val="0"/>
        <w:autoSpaceDN w:val="0"/>
        <w:ind w:left="720"/>
        <w:rPr>
          <w:b/>
          <w:bCs/>
          <w:color w:val="33CC33"/>
          <w:sz w:val="24"/>
          <w:szCs w:val="24"/>
        </w:rPr>
      </w:pPr>
      <w:r>
        <w:rPr>
          <w:b/>
          <w:bCs/>
          <w:color w:val="33CC33"/>
          <w:sz w:val="24"/>
          <w:szCs w:val="24"/>
        </w:rPr>
        <w:t>Carrier Three</w:t>
      </w:r>
    </w:p>
    <w:p w14:paraId="1DC1982E" w14:textId="77777777" w:rsidR="00ED1BBE" w:rsidRDefault="00ED1BBE" w:rsidP="00662495">
      <w:pPr>
        <w:autoSpaceDE w:val="0"/>
        <w:autoSpaceDN w:val="0"/>
        <w:ind w:left="720"/>
        <w:rPr>
          <w:color w:val="000099"/>
          <w:sz w:val="24"/>
          <w:szCs w:val="24"/>
        </w:rPr>
      </w:pPr>
    </w:p>
    <w:p w14:paraId="20D7EE23" w14:textId="1AB14570" w:rsidR="00ED1BBE" w:rsidRPr="00ED1BBE" w:rsidRDefault="00ED1BBE" w:rsidP="00662495">
      <w:pPr>
        <w:autoSpaceDE w:val="0"/>
        <w:autoSpaceDN w:val="0"/>
        <w:ind w:left="720"/>
        <w:rPr>
          <w:rFonts w:ascii="Arial Nova" w:eastAsia="Times New Roman" w:hAnsi="Arial Nova"/>
          <w:b/>
          <w:bCs/>
          <w:color w:val="33CC33"/>
          <w:sz w:val="24"/>
          <w:szCs w:val="24"/>
          <w:lang w:eastAsia="en-GB"/>
        </w:rPr>
      </w:pPr>
      <w:r w:rsidRPr="00ED1BBE">
        <w:rPr>
          <w:color w:val="33CC33"/>
          <w:sz w:val="24"/>
          <w:szCs w:val="24"/>
        </w:rPr>
        <w:t>Make water curtains by using strategically placed remote controlled water monitors to adequately separate effected bay from adjacent bays</w:t>
      </w:r>
    </w:p>
    <w:p w14:paraId="5F3C0F8B" w14:textId="77777777" w:rsidR="004617E2" w:rsidRDefault="004617E2" w:rsidP="004617E2">
      <w:pPr>
        <w:rPr>
          <w:rFonts w:ascii="Arial Nova" w:hAnsi="Arial Nova"/>
          <w:sz w:val="24"/>
          <w:szCs w:val="24"/>
          <w:lang w:eastAsia="en-US"/>
        </w:rPr>
      </w:pPr>
    </w:p>
    <w:p w14:paraId="1E2D302C" w14:textId="75C2B9D1" w:rsidR="004617E2" w:rsidRDefault="004617E2" w:rsidP="004617E2">
      <w:pPr>
        <w:rPr>
          <w:rFonts w:ascii="Arial Nova" w:hAnsi="Arial Nova"/>
          <w:b/>
          <w:bCs/>
          <w:sz w:val="24"/>
          <w:szCs w:val="24"/>
          <w:lang w:eastAsia="en-US"/>
        </w:rPr>
      </w:pPr>
      <w:r>
        <w:rPr>
          <w:rFonts w:ascii="Arial Nova" w:hAnsi="Arial Nova"/>
          <w:b/>
          <w:bCs/>
          <w:sz w:val="24"/>
          <w:szCs w:val="24"/>
          <w:lang w:eastAsia="en-US"/>
        </w:rPr>
        <w:t xml:space="preserve">7. What can be done to </w:t>
      </w:r>
      <w:r w:rsidRPr="008E6FD2">
        <w:rPr>
          <w:rFonts w:ascii="Arial Nova" w:hAnsi="Arial Nova"/>
          <w:b/>
          <w:bCs/>
          <w:sz w:val="24"/>
          <w:szCs w:val="24"/>
          <w:lang w:eastAsia="en-US"/>
        </w:rPr>
        <w:t>improve active firefighting on deck</w:t>
      </w:r>
      <w:r>
        <w:rPr>
          <w:rFonts w:ascii="Arial Nova" w:hAnsi="Arial Nova"/>
          <w:b/>
          <w:bCs/>
          <w:sz w:val="24"/>
          <w:szCs w:val="24"/>
          <w:lang w:eastAsia="en-US"/>
        </w:rPr>
        <w:t xml:space="preserve"> bearing in mind reduced crew and local conditions? </w:t>
      </w:r>
    </w:p>
    <w:p w14:paraId="63057106" w14:textId="77777777" w:rsidR="00070521" w:rsidRDefault="00EB60AE" w:rsidP="004617E2">
      <w:pPr>
        <w:rPr>
          <w:rFonts w:ascii="Arial Nova" w:hAnsi="Arial Nova"/>
          <w:b/>
          <w:bCs/>
          <w:sz w:val="24"/>
          <w:szCs w:val="24"/>
          <w:lang w:eastAsia="en-US"/>
        </w:rPr>
      </w:pPr>
      <w:r>
        <w:rPr>
          <w:rFonts w:ascii="Arial Nova" w:hAnsi="Arial Nova"/>
          <w:b/>
          <w:bCs/>
          <w:sz w:val="24"/>
          <w:szCs w:val="24"/>
          <w:lang w:eastAsia="en-US"/>
        </w:rPr>
        <w:tab/>
      </w:r>
    </w:p>
    <w:p w14:paraId="4A5F7392" w14:textId="25B31A52" w:rsidR="00EB60AE" w:rsidRDefault="00EB60AE" w:rsidP="00070521">
      <w:pPr>
        <w:ind w:firstLine="720"/>
        <w:rPr>
          <w:rFonts w:ascii="Arial Nova" w:hAnsi="Arial Nova"/>
          <w:b/>
          <w:bCs/>
          <w:sz w:val="24"/>
          <w:szCs w:val="24"/>
          <w:lang w:eastAsia="en-US"/>
        </w:rPr>
      </w:pPr>
      <w:r w:rsidRPr="00EB60AE">
        <w:rPr>
          <w:rFonts w:ascii="Arial Nova" w:hAnsi="Arial Nova"/>
          <w:b/>
          <w:bCs/>
          <w:color w:val="0000FF"/>
          <w:sz w:val="24"/>
          <w:szCs w:val="24"/>
          <w:lang w:eastAsia="en-US"/>
        </w:rPr>
        <w:t>Carrier One</w:t>
      </w:r>
    </w:p>
    <w:p w14:paraId="469DD84F" w14:textId="77777777" w:rsidR="004617E2" w:rsidRPr="00EB60AE"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EB60AE">
        <w:rPr>
          <w:rFonts w:ascii="Arial Nova" w:eastAsia="Times New Roman" w:hAnsi="Arial Nova"/>
          <w:color w:val="0000FF"/>
          <w:lang w:eastAsia="en-GB"/>
        </w:rPr>
        <w:t xml:space="preserve">Same as per </w:t>
      </w:r>
      <w:proofErr w:type="gramStart"/>
      <w:r w:rsidRPr="00EB60AE">
        <w:rPr>
          <w:rFonts w:ascii="Arial Nova" w:eastAsia="Times New Roman" w:hAnsi="Arial Nova"/>
          <w:color w:val="0000FF"/>
          <w:lang w:eastAsia="en-GB"/>
        </w:rPr>
        <w:t>question  no.</w:t>
      </w:r>
      <w:proofErr w:type="gramEnd"/>
      <w:r w:rsidRPr="00EB60AE">
        <w:rPr>
          <w:rFonts w:ascii="Arial Nova" w:eastAsia="Times New Roman" w:hAnsi="Arial Nova"/>
          <w:color w:val="0000FF"/>
          <w:lang w:eastAsia="en-GB"/>
        </w:rPr>
        <w:t xml:space="preserve"> 6.</w:t>
      </w:r>
    </w:p>
    <w:p w14:paraId="30801DC0" w14:textId="77777777" w:rsidR="004617E2" w:rsidRPr="00EB60AE"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EB60AE">
        <w:rPr>
          <w:rFonts w:ascii="Arial Nova" w:eastAsia="Times New Roman" w:hAnsi="Arial Nova"/>
          <w:color w:val="0000FF"/>
          <w:lang w:eastAsia="en-GB"/>
        </w:rPr>
        <w:t xml:space="preserve">Use arrangements similar to </w:t>
      </w:r>
      <w:proofErr w:type="spellStart"/>
      <w:r w:rsidRPr="00EB60AE">
        <w:rPr>
          <w:rFonts w:ascii="Arial Nova" w:eastAsia="Times New Roman" w:hAnsi="Arial Nova"/>
          <w:color w:val="0000FF"/>
          <w:lang w:eastAsia="en-GB"/>
        </w:rPr>
        <w:t>HydroPen</w:t>
      </w:r>
      <w:proofErr w:type="spellEnd"/>
      <w:r w:rsidRPr="00EB60AE">
        <w:rPr>
          <w:rFonts w:ascii="Arial Nova" w:eastAsia="Times New Roman" w:hAnsi="Arial Nova"/>
          <w:color w:val="0000FF"/>
          <w:lang w:eastAsia="en-GB"/>
        </w:rPr>
        <w:t>.</w:t>
      </w:r>
    </w:p>
    <w:p w14:paraId="3E021A6E" w14:textId="2552A5BD" w:rsidR="004617E2"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EB60AE">
        <w:rPr>
          <w:rFonts w:ascii="Arial Nova" w:eastAsia="Times New Roman" w:hAnsi="Arial Nova"/>
          <w:color w:val="0000FF"/>
          <w:lang w:eastAsia="en-GB"/>
        </w:rPr>
        <w:t>Use water monitors capable of delivering water through the deck’s length</w:t>
      </w:r>
      <w:r w:rsidR="00662495">
        <w:rPr>
          <w:rFonts w:ascii="Arial Nova" w:eastAsia="Times New Roman" w:hAnsi="Arial Nova"/>
          <w:color w:val="0000FF"/>
          <w:lang w:eastAsia="en-GB"/>
        </w:rPr>
        <w:t>.</w:t>
      </w:r>
    </w:p>
    <w:p w14:paraId="6EAD1A6D" w14:textId="1EE07B95" w:rsidR="00662495" w:rsidRDefault="00662495" w:rsidP="00662495">
      <w:pPr>
        <w:spacing w:before="100" w:beforeAutospacing="1" w:after="100" w:afterAutospacing="1"/>
        <w:ind w:left="720"/>
        <w:rPr>
          <w:rFonts w:ascii="Arial Nova" w:eastAsia="Times New Roman" w:hAnsi="Arial Nova"/>
          <w:b/>
          <w:bCs/>
          <w:color w:val="FF0000"/>
          <w:sz w:val="24"/>
          <w:szCs w:val="24"/>
          <w:lang w:eastAsia="en-GB"/>
        </w:rPr>
      </w:pPr>
      <w:r>
        <w:rPr>
          <w:rFonts w:ascii="Arial Nova" w:eastAsia="Times New Roman" w:hAnsi="Arial Nova"/>
          <w:b/>
          <w:bCs/>
          <w:color w:val="FF0000"/>
          <w:sz w:val="24"/>
          <w:szCs w:val="24"/>
          <w:lang w:eastAsia="en-GB"/>
        </w:rPr>
        <w:t>Carrier Two</w:t>
      </w:r>
    </w:p>
    <w:p w14:paraId="78501ABD" w14:textId="77777777" w:rsidR="00662495" w:rsidRPr="00662495" w:rsidRDefault="00662495" w:rsidP="00662495">
      <w:pPr>
        <w:autoSpaceDE w:val="0"/>
        <w:autoSpaceDN w:val="0"/>
        <w:spacing w:after="135"/>
        <w:ind w:left="720"/>
        <w:rPr>
          <w:color w:val="FF0000"/>
          <w:sz w:val="24"/>
          <w:szCs w:val="24"/>
        </w:rPr>
      </w:pPr>
      <w:r w:rsidRPr="00662495">
        <w:rPr>
          <w:color w:val="FF0000"/>
          <w:sz w:val="24"/>
          <w:szCs w:val="24"/>
        </w:rPr>
        <w:t>Ad 6 as well. The Risk-Zone Based Dangerous Goods Stowage Concept provides distancing to the fire and increases possibility of firefighting with adequate distance and without exposure to direct hear radiation.</w:t>
      </w:r>
    </w:p>
    <w:p w14:paraId="24F1C897" w14:textId="26F7E2EC" w:rsidR="00662495" w:rsidRDefault="00662495" w:rsidP="00662495">
      <w:pPr>
        <w:autoSpaceDE w:val="0"/>
        <w:autoSpaceDN w:val="0"/>
        <w:spacing w:after="135"/>
        <w:ind w:left="720"/>
        <w:rPr>
          <w:color w:val="FF0000"/>
          <w:sz w:val="24"/>
          <w:szCs w:val="24"/>
        </w:rPr>
      </w:pPr>
      <w:r w:rsidRPr="00662495">
        <w:rPr>
          <w:color w:val="FF0000"/>
          <w:sz w:val="24"/>
          <w:szCs w:val="24"/>
        </w:rPr>
        <w:t>Additional Fire-fighting equipment such as fixed or portable water monitors can provide extra water curtains between bay areas and once installed does not need permanent manning</w:t>
      </w:r>
      <w:r>
        <w:rPr>
          <w:color w:val="FF0000"/>
          <w:sz w:val="24"/>
          <w:szCs w:val="24"/>
        </w:rPr>
        <w:t>.</w:t>
      </w:r>
    </w:p>
    <w:p w14:paraId="0EC932C8" w14:textId="2F949E33" w:rsidR="00ED1BBE" w:rsidRDefault="00ED1BBE" w:rsidP="00662495">
      <w:pPr>
        <w:autoSpaceDE w:val="0"/>
        <w:autoSpaceDN w:val="0"/>
        <w:spacing w:after="135"/>
        <w:ind w:left="720"/>
        <w:rPr>
          <w:b/>
          <w:bCs/>
          <w:color w:val="33CC33"/>
          <w:sz w:val="24"/>
          <w:szCs w:val="24"/>
        </w:rPr>
      </w:pPr>
      <w:r>
        <w:rPr>
          <w:b/>
          <w:bCs/>
          <w:color w:val="33CC33"/>
          <w:sz w:val="24"/>
          <w:szCs w:val="24"/>
        </w:rPr>
        <w:t>Carrier Three</w:t>
      </w:r>
    </w:p>
    <w:p w14:paraId="64E6AC8D" w14:textId="77777777" w:rsidR="00ED1BBE" w:rsidRPr="00ED1BBE" w:rsidRDefault="00ED1BBE" w:rsidP="00ED1BBE">
      <w:pPr>
        <w:autoSpaceDE w:val="0"/>
        <w:autoSpaceDN w:val="0"/>
        <w:spacing w:after="135"/>
        <w:ind w:left="720"/>
        <w:rPr>
          <w:color w:val="33CC33"/>
          <w:lang w:val="en-SG"/>
        </w:rPr>
      </w:pPr>
      <w:r w:rsidRPr="00ED1BBE">
        <w:rPr>
          <w:color w:val="33CC33"/>
          <w:sz w:val="24"/>
          <w:szCs w:val="24"/>
        </w:rPr>
        <w:t>-- Remote controlled water monitors fixed at appropriate heights as mentioned above</w:t>
      </w:r>
    </w:p>
    <w:p w14:paraId="00767C3C" w14:textId="77777777" w:rsidR="00ED1BBE" w:rsidRPr="00ED1BBE" w:rsidRDefault="00ED1BBE" w:rsidP="00ED1BBE">
      <w:pPr>
        <w:autoSpaceDE w:val="0"/>
        <w:autoSpaceDN w:val="0"/>
        <w:spacing w:after="135"/>
        <w:ind w:left="720"/>
        <w:rPr>
          <w:color w:val="33CC33"/>
          <w:lang w:val="en-SG"/>
        </w:rPr>
      </w:pPr>
      <w:r w:rsidRPr="00ED1BBE">
        <w:rPr>
          <w:color w:val="33CC33"/>
          <w:sz w:val="24"/>
          <w:szCs w:val="24"/>
        </w:rPr>
        <w:t>-- Remote controlled ventilation closing arrangements for cargo holds (must be fire resistant system)</w:t>
      </w:r>
    </w:p>
    <w:p w14:paraId="5C88C98F" w14:textId="77777777" w:rsidR="00ED1BBE" w:rsidRPr="00ED1BBE" w:rsidRDefault="00ED1BBE" w:rsidP="00ED1BBE">
      <w:pPr>
        <w:autoSpaceDE w:val="0"/>
        <w:autoSpaceDN w:val="0"/>
        <w:spacing w:after="135"/>
        <w:ind w:left="720"/>
        <w:rPr>
          <w:color w:val="33CC33"/>
          <w:lang w:val="en-SG"/>
        </w:rPr>
      </w:pPr>
      <w:r w:rsidRPr="00ED1BBE">
        <w:rPr>
          <w:color w:val="33CC33"/>
          <w:sz w:val="24"/>
          <w:szCs w:val="24"/>
        </w:rPr>
        <w:lastRenderedPageBreak/>
        <w:t>-- A plan that provides quick firefighting guideline for each bay</w:t>
      </w:r>
    </w:p>
    <w:p w14:paraId="06A962E6" w14:textId="77777777" w:rsidR="00ED1BBE" w:rsidRPr="00ED1BBE" w:rsidRDefault="00ED1BBE" w:rsidP="00ED1BBE">
      <w:pPr>
        <w:autoSpaceDE w:val="0"/>
        <w:autoSpaceDN w:val="0"/>
        <w:spacing w:after="135"/>
        <w:ind w:left="720"/>
        <w:rPr>
          <w:color w:val="33CC33"/>
          <w:lang w:val="en-SG"/>
        </w:rPr>
      </w:pPr>
      <w:r w:rsidRPr="00ED1BBE">
        <w:rPr>
          <w:color w:val="33CC33"/>
          <w:sz w:val="24"/>
          <w:szCs w:val="24"/>
        </w:rPr>
        <w:t>-- Dedicated cargo fire control station</w:t>
      </w:r>
    </w:p>
    <w:p w14:paraId="2B43B85E" w14:textId="77777777" w:rsidR="00ED1BBE" w:rsidRPr="00ED1BBE" w:rsidRDefault="00ED1BBE" w:rsidP="00ED1BBE">
      <w:pPr>
        <w:autoSpaceDE w:val="0"/>
        <w:autoSpaceDN w:val="0"/>
        <w:spacing w:after="135"/>
        <w:ind w:left="720"/>
        <w:rPr>
          <w:color w:val="33CC33"/>
          <w:lang w:val="en-SG"/>
        </w:rPr>
      </w:pPr>
      <w:r w:rsidRPr="00ED1BBE">
        <w:rPr>
          <w:color w:val="33CC33"/>
          <w:sz w:val="24"/>
          <w:szCs w:val="24"/>
        </w:rPr>
        <w:t>-- Registering with shore based quick action support team specialized in container cargo fire</w:t>
      </w:r>
    </w:p>
    <w:p w14:paraId="7385DAFF" w14:textId="77777777" w:rsidR="00ED1BBE" w:rsidRPr="00ED1BBE" w:rsidRDefault="00ED1BBE" w:rsidP="00662495">
      <w:pPr>
        <w:autoSpaceDE w:val="0"/>
        <w:autoSpaceDN w:val="0"/>
        <w:spacing w:after="135"/>
        <w:ind w:left="720"/>
        <w:rPr>
          <w:rFonts w:ascii="Arial Nova" w:eastAsia="Times New Roman" w:hAnsi="Arial Nova"/>
          <w:b/>
          <w:bCs/>
          <w:color w:val="33CC33"/>
          <w:sz w:val="24"/>
          <w:szCs w:val="24"/>
          <w:lang w:val="en-SG" w:eastAsia="en-GB"/>
        </w:rPr>
      </w:pPr>
    </w:p>
    <w:p w14:paraId="6F2AB918" w14:textId="276EEA37" w:rsidR="004617E2" w:rsidRDefault="004617E2" w:rsidP="004617E2">
      <w:pPr>
        <w:rPr>
          <w:rFonts w:ascii="Arial Nova" w:hAnsi="Arial Nova"/>
          <w:b/>
          <w:bCs/>
          <w:sz w:val="24"/>
          <w:szCs w:val="24"/>
          <w:lang w:eastAsia="en-US"/>
        </w:rPr>
      </w:pPr>
      <w:r>
        <w:rPr>
          <w:rFonts w:ascii="Arial Nova" w:hAnsi="Arial Nova"/>
          <w:b/>
          <w:bCs/>
          <w:sz w:val="24"/>
          <w:szCs w:val="24"/>
          <w:lang w:eastAsia="en-US"/>
        </w:rPr>
        <w:t xml:space="preserve">8. </w:t>
      </w:r>
      <w:r w:rsidRPr="008E6FD2">
        <w:rPr>
          <w:rFonts w:ascii="Arial Nova" w:hAnsi="Arial Nova"/>
          <w:b/>
          <w:bCs/>
          <w:sz w:val="24"/>
          <w:szCs w:val="24"/>
          <w:lang w:eastAsia="en-US"/>
        </w:rPr>
        <w:t>What can be done to protect vital ship structures under deck and on deck from excessive heat?</w:t>
      </w:r>
      <w:r>
        <w:rPr>
          <w:rFonts w:ascii="Arial Nova" w:hAnsi="Arial Nova"/>
          <w:b/>
          <w:bCs/>
          <w:sz w:val="24"/>
          <w:szCs w:val="24"/>
          <w:lang w:eastAsia="en-US"/>
        </w:rPr>
        <w:t xml:space="preserve"> </w:t>
      </w:r>
    </w:p>
    <w:p w14:paraId="651C1339" w14:textId="011A6A59" w:rsidR="00EB60AE" w:rsidRDefault="00EB60AE" w:rsidP="004617E2">
      <w:pPr>
        <w:rPr>
          <w:rFonts w:ascii="Arial Nova" w:hAnsi="Arial Nova"/>
          <w:b/>
          <w:bCs/>
          <w:sz w:val="24"/>
          <w:szCs w:val="24"/>
          <w:lang w:eastAsia="en-US"/>
        </w:rPr>
      </w:pPr>
    </w:p>
    <w:p w14:paraId="6D6E7660" w14:textId="54F4D219" w:rsidR="00EB60AE" w:rsidRPr="00EB60AE" w:rsidRDefault="00EB60AE" w:rsidP="004617E2">
      <w:pPr>
        <w:rPr>
          <w:rFonts w:ascii="Arial Nova" w:hAnsi="Arial Nova"/>
          <w:b/>
          <w:bCs/>
          <w:color w:val="0000FF"/>
          <w:sz w:val="24"/>
          <w:szCs w:val="24"/>
          <w:lang w:eastAsia="en-US"/>
        </w:rPr>
      </w:pPr>
      <w:r>
        <w:rPr>
          <w:rFonts w:ascii="Arial Nova" w:hAnsi="Arial Nova"/>
          <w:b/>
          <w:bCs/>
          <w:sz w:val="24"/>
          <w:szCs w:val="24"/>
          <w:lang w:eastAsia="en-US"/>
        </w:rPr>
        <w:tab/>
      </w:r>
      <w:r>
        <w:rPr>
          <w:rFonts w:ascii="Arial Nova" w:hAnsi="Arial Nova"/>
          <w:b/>
          <w:bCs/>
          <w:color w:val="0000FF"/>
          <w:sz w:val="24"/>
          <w:szCs w:val="24"/>
          <w:lang w:eastAsia="en-US"/>
        </w:rPr>
        <w:t>Carrier One</w:t>
      </w:r>
    </w:p>
    <w:p w14:paraId="550BC83A" w14:textId="77777777" w:rsidR="004617E2" w:rsidRPr="00EB60AE"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EB60AE">
        <w:rPr>
          <w:rFonts w:ascii="Arial Nova" w:eastAsia="Times New Roman" w:hAnsi="Arial Nova"/>
          <w:color w:val="0000FF"/>
          <w:lang w:eastAsia="en-GB"/>
        </w:rPr>
        <w:t>Have guards with fixed sprinkler nozzle rail arrangement on forward and aft bulkhead inside cargo holds and on lashing bridge for continuous boundary cooling &amp; ensuring containment within the area affected.</w:t>
      </w:r>
    </w:p>
    <w:p w14:paraId="400D324F" w14:textId="24EFD1C8" w:rsidR="004617E2"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EB60AE">
        <w:rPr>
          <w:rFonts w:ascii="Arial Nova" w:eastAsia="Times New Roman" w:hAnsi="Arial Nova"/>
          <w:color w:val="0000FF"/>
          <w:lang w:eastAsia="en-GB"/>
        </w:rPr>
        <w:t>It should not be disregarded the need of pumping out of water.</w:t>
      </w:r>
    </w:p>
    <w:p w14:paraId="1F4FA220" w14:textId="4C84A040" w:rsidR="0017718B" w:rsidRDefault="0017718B" w:rsidP="0017718B">
      <w:pPr>
        <w:spacing w:before="100" w:beforeAutospacing="1" w:after="100" w:afterAutospacing="1"/>
        <w:ind w:left="720"/>
        <w:rPr>
          <w:rFonts w:ascii="Arial Nova" w:eastAsia="Times New Roman" w:hAnsi="Arial Nova"/>
          <w:b/>
          <w:bCs/>
          <w:color w:val="FF0000"/>
          <w:sz w:val="24"/>
          <w:szCs w:val="24"/>
          <w:lang w:eastAsia="en-GB"/>
        </w:rPr>
      </w:pPr>
      <w:r>
        <w:rPr>
          <w:rFonts w:ascii="Arial Nova" w:eastAsia="Times New Roman" w:hAnsi="Arial Nova"/>
          <w:b/>
          <w:bCs/>
          <w:color w:val="FF0000"/>
          <w:sz w:val="24"/>
          <w:szCs w:val="24"/>
          <w:lang w:eastAsia="en-GB"/>
        </w:rPr>
        <w:t>Carrier Two</w:t>
      </w:r>
    </w:p>
    <w:p w14:paraId="17D7A2BC" w14:textId="5F91967F" w:rsidR="0017718B" w:rsidRPr="0017718B" w:rsidRDefault="0017718B" w:rsidP="0017718B">
      <w:pPr>
        <w:autoSpaceDE w:val="0"/>
        <w:autoSpaceDN w:val="0"/>
        <w:spacing w:after="135"/>
        <w:ind w:left="720"/>
        <w:rPr>
          <w:color w:val="FF0000"/>
          <w:sz w:val="24"/>
          <w:szCs w:val="24"/>
        </w:rPr>
      </w:pPr>
      <w:r w:rsidRPr="0017718B">
        <w:rPr>
          <w:color w:val="FF0000"/>
          <w:sz w:val="24"/>
          <w:szCs w:val="24"/>
        </w:rPr>
        <w:t xml:space="preserve">The Risk-Zone Based Dangerous Goods Stowage Concept is designed to protect hull integrity, vessel stability and vessel </w:t>
      </w:r>
      <w:r w:rsidR="008E6FD2" w:rsidRPr="0017718B">
        <w:rPr>
          <w:color w:val="FF0000"/>
          <w:sz w:val="24"/>
          <w:szCs w:val="24"/>
        </w:rPr>
        <w:t>maneuverability</w:t>
      </w:r>
      <w:r w:rsidRPr="0017718B">
        <w:rPr>
          <w:color w:val="FF0000"/>
          <w:sz w:val="24"/>
          <w:szCs w:val="24"/>
        </w:rPr>
        <w:t>. It should be considered to imbed the Risk-Zone Based Dangerous Goods Stowage Concept in SOLAS and the IMDG Code as mandatory DG Stowage.</w:t>
      </w:r>
    </w:p>
    <w:p w14:paraId="468AD2F3" w14:textId="77777777" w:rsidR="0017718B" w:rsidRPr="0017718B" w:rsidRDefault="0017718B" w:rsidP="0017718B">
      <w:pPr>
        <w:autoSpaceDE w:val="0"/>
        <w:autoSpaceDN w:val="0"/>
        <w:spacing w:after="135"/>
        <w:ind w:left="720"/>
        <w:rPr>
          <w:color w:val="FF0000"/>
          <w:sz w:val="24"/>
          <w:szCs w:val="24"/>
        </w:rPr>
      </w:pPr>
      <w:r w:rsidRPr="0017718B">
        <w:rPr>
          <w:color w:val="FF0000"/>
          <w:sz w:val="24"/>
          <w:szCs w:val="24"/>
        </w:rPr>
        <w:t>On deck: Additional Fire-fighting equipment such as fixed or portable water monitors can provide extra water curtains between bay areas and once installed does not need permanent manning.</w:t>
      </w:r>
    </w:p>
    <w:p w14:paraId="56CB8726" w14:textId="57B91239" w:rsidR="0017718B" w:rsidRDefault="0017718B" w:rsidP="0017718B">
      <w:pPr>
        <w:pStyle w:val="ListParagraph"/>
        <w:autoSpaceDE w:val="0"/>
        <w:autoSpaceDN w:val="0"/>
        <w:rPr>
          <w:color w:val="FF0000"/>
          <w:sz w:val="24"/>
          <w:szCs w:val="24"/>
          <w:lang w:eastAsia="zh-TW"/>
        </w:rPr>
      </w:pPr>
      <w:r w:rsidRPr="0017718B">
        <w:rPr>
          <w:color w:val="FF0000"/>
          <w:sz w:val="24"/>
          <w:szCs w:val="24"/>
          <w:lang w:eastAsia="zh-TW"/>
        </w:rPr>
        <w:t>Underdeck: Water spray for cooling</w:t>
      </w:r>
    </w:p>
    <w:p w14:paraId="71FCEBEC" w14:textId="0EF3A710" w:rsidR="00A43BBF" w:rsidRDefault="00A43BBF" w:rsidP="0017718B">
      <w:pPr>
        <w:pStyle w:val="ListParagraph"/>
        <w:autoSpaceDE w:val="0"/>
        <w:autoSpaceDN w:val="0"/>
        <w:rPr>
          <w:color w:val="FF0000"/>
          <w:sz w:val="24"/>
          <w:szCs w:val="24"/>
          <w:lang w:eastAsia="zh-TW"/>
        </w:rPr>
      </w:pPr>
    </w:p>
    <w:p w14:paraId="345CBAB3" w14:textId="2192AEFB" w:rsidR="00A43BBF" w:rsidRDefault="00A43BBF" w:rsidP="0017718B">
      <w:pPr>
        <w:pStyle w:val="ListParagraph"/>
        <w:autoSpaceDE w:val="0"/>
        <w:autoSpaceDN w:val="0"/>
        <w:rPr>
          <w:b/>
          <w:bCs/>
          <w:color w:val="33CC33"/>
          <w:sz w:val="24"/>
          <w:szCs w:val="24"/>
          <w:lang w:eastAsia="zh-TW"/>
        </w:rPr>
      </w:pPr>
      <w:r>
        <w:rPr>
          <w:b/>
          <w:bCs/>
          <w:color w:val="33CC33"/>
          <w:sz w:val="24"/>
          <w:szCs w:val="24"/>
          <w:lang w:eastAsia="zh-TW"/>
        </w:rPr>
        <w:t>Carrier Three</w:t>
      </w:r>
    </w:p>
    <w:p w14:paraId="134F950C" w14:textId="77777777" w:rsidR="00A43BBF" w:rsidRDefault="00A43BBF" w:rsidP="0017718B">
      <w:pPr>
        <w:pStyle w:val="ListParagraph"/>
        <w:autoSpaceDE w:val="0"/>
        <w:autoSpaceDN w:val="0"/>
        <w:rPr>
          <w:b/>
          <w:bCs/>
          <w:color w:val="33CC33"/>
          <w:sz w:val="24"/>
          <w:szCs w:val="24"/>
          <w:lang w:eastAsia="zh-TW"/>
        </w:rPr>
      </w:pPr>
    </w:p>
    <w:p w14:paraId="456BB3F0" w14:textId="3A760BE8" w:rsidR="00A43BBF" w:rsidRPr="00A43BBF" w:rsidRDefault="00A43BBF" w:rsidP="00A43BBF">
      <w:pPr>
        <w:autoSpaceDE w:val="0"/>
        <w:autoSpaceDN w:val="0"/>
        <w:spacing w:after="135"/>
        <w:ind w:left="720"/>
        <w:rPr>
          <w:color w:val="33CC33"/>
          <w:lang w:val="en-SG"/>
        </w:rPr>
      </w:pPr>
      <w:r w:rsidRPr="00A43BBF">
        <w:rPr>
          <w:color w:val="33CC33"/>
          <w:sz w:val="24"/>
          <w:szCs w:val="24"/>
        </w:rPr>
        <w:t>Heat resistant paint/steel (A-60 class ETC)</w:t>
      </w:r>
    </w:p>
    <w:p w14:paraId="554FE75A" w14:textId="77777777" w:rsidR="004617E2" w:rsidRDefault="004617E2" w:rsidP="004617E2">
      <w:pPr>
        <w:rPr>
          <w:rFonts w:ascii="Arial Nova" w:hAnsi="Arial Nova"/>
          <w:sz w:val="24"/>
          <w:szCs w:val="24"/>
          <w:lang w:eastAsia="en-US"/>
        </w:rPr>
      </w:pPr>
    </w:p>
    <w:p w14:paraId="756B3BB0" w14:textId="2CD7E864" w:rsidR="004617E2" w:rsidRDefault="004617E2" w:rsidP="004617E2">
      <w:pPr>
        <w:rPr>
          <w:rFonts w:ascii="Arial Nova" w:hAnsi="Arial Nova"/>
          <w:b/>
          <w:bCs/>
          <w:sz w:val="24"/>
          <w:szCs w:val="24"/>
          <w:lang w:eastAsia="en-US"/>
        </w:rPr>
      </w:pPr>
      <w:r>
        <w:rPr>
          <w:rFonts w:ascii="Arial Nova" w:hAnsi="Arial Nova"/>
          <w:b/>
          <w:bCs/>
          <w:sz w:val="24"/>
          <w:szCs w:val="24"/>
          <w:lang w:eastAsia="en-US"/>
        </w:rPr>
        <w:t xml:space="preserve">9. What can be done to improve the protection </w:t>
      </w:r>
      <w:r w:rsidRPr="008E6FD2">
        <w:rPr>
          <w:rFonts w:ascii="Arial Nova" w:hAnsi="Arial Nova"/>
          <w:b/>
          <w:bCs/>
          <w:sz w:val="24"/>
          <w:szCs w:val="24"/>
          <w:lang w:eastAsia="en-US"/>
        </w:rPr>
        <w:t>of deck house and life-saving</w:t>
      </w:r>
      <w:r>
        <w:rPr>
          <w:rFonts w:ascii="Arial Nova" w:hAnsi="Arial Nova"/>
          <w:b/>
          <w:bCs/>
          <w:sz w:val="24"/>
          <w:szCs w:val="24"/>
          <w:lang w:eastAsia="en-US"/>
        </w:rPr>
        <w:t xml:space="preserve"> appliances? </w:t>
      </w:r>
    </w:p>
    <w:p w14:paraId="71FB1865" w14:textId="48E3D340" w:rsidR="0086390F" w:rsidRDefault="0086390F" w:rsidP="004617E2">
      <w:pPr>
        <w:rPr>
          <w:rFonts w:ascii="Arial Nova" w:hAnsi="Arial Nova"/>
          <w:b/>
          <w:bCs/>
          <w:sz w:val="24"/>
          <w:szCs w:val="24"/>
          <w:lang w:eastAsia="en-US"/>
        </w:rPr>
      </w:pPr>
    </w:p>
    <w:p w14:paraId="672C2221" w14:textId="30F6F56B" w:rsidR="0086390F" w:rsidRPr="0086390F" w:rsidRDefault="0086390F" w:rsidP="004617E2">
      <w:pPr>
        <w:rPr>
          <w:rFonts w:ascii="Arial Nova" w:hAnsi="Arial Nova"/>
          <w:b/>
          <w:bCs/>
          <w:color w:val="0000FF"/>
          <w:sz w:val="24"/>
          <w:szCs w:val="24"/>
          <w:lang w:eastAsia="en-US"/>
        </w:rPr>
      </w:pPr>
      <w:r>
        <w:rPr>
          <w:rFonts w:ascii="Arial Nova" w:hAnsi="Arial Nova"/>
          <w:b/>
          <w:bCs/>
          <w:sz w:val="24"/>
          <w:szCs w:val="24"/>
          <w:lang w:eastAsia="en-US"/>
        </w:rPr>
        <w:tab/>
      </w:r>
      <w:r w:rsidRPr="0086390F">
        <w:rPr>
          <w:rFonts w:ascii="Arial Nova" w:hAnsi="Arial Nova"/>
          <w:b/>
          <w:bCs/>
          <w:color w:val="0000FF"/>
          <w:sz w:val="24"/>
          <w:szCs w:val="24"/>
          <w:lang w:eastAsia="en-US"/>
        </w:rPr>
        <w:t>Carrier One</w:t>
      </w:r>
    </w:p>
    <w:p w14:paraId="2DDDC088" w14:textId="724DC205" w:rsidR="004617E2" w:rsidRPr="0086390F"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86390F">
        <w:rPr>
          <w:rFonts w:ascii="Arial Nova" w:eastAsia="Times New Roman" w:hAnsi="Arial Nova"/>
          <w:color w:val="0000FF"/>
          <w:lang w:eastAsia="en-GB"/>
        </w:rPr>
        <w:t xml:space="preserve">Provision of fixed sea water cooling of accommodation block plating forward and aft during fire on containers (a similar provision </w:t>
      </w:r>
      <w:r w:rsidR="0021534A" w:rsidRPr="0086390F">
        <w:rPr>
          <w:rFonts w:ascii="Arial Nova" w:eastAsia="Times New Roman" w:hAnsi="Arial Nova"/>
          <w:color w:val="0000FF"/>
          <w:lang w:eastAsia="en-GB"/>
        </w:rPr>
        <w:t>is provided</w:t>
      </w:r>
      <w:r w:rsidRPr="0086390F">
        <w:rPr>
          <w:rFonts w:ascii="Arial Nova" w:eastAsia="Times New Roman" w:hAnsi="Arial Nova"/>
          <w:color w:val="0000FF"/>
          <w:lang w:eastAsia="en-GB"/>
        </w:rPr>
        <w:t xml:space="preserve"> in the IGC Code). LSA must be similarly protected or ensured located not in extreme close vicinity to the bays </w:t>
      </w:r>
      <w:proofErr w:type="spellStart"/>
      <w:r w:rsidRPr="0086390F">
        <w:rPr>
          <w:rFonts w:ascii="Arial Nova" w:eastAsia="Times New Roman" w:hAnsi="Arial Nova"/>
          <w:color w:val="0000FF"/>
          <w:lang w:eastAsia="en-GB"/>
        </w:rPr>
        <w:t>Fwd</w:t>
      </w:r>
      <w:proofErr w:type="spellEnd"/>
      <w:r w:rsidRPr="0086390F">
        <w:rPr>
          <w:rFonts w:ascii="Arial Nova" w:eastAsia="Times New Roman" w:hAnsi="Arial Nova"/>
          <w:color w:val="0000FF"/>
          <w:lang w:eastAsia="en-GB"/>
        </w:rPr>
        <w:t xml:space="preserve"> and Aft. They must be located within safe distance of not less than 2 m from the </w:t>
      </w:r>
      <w:proofErr w:type="spellStart"/>
      <w:r w:rsidRPr="0086390F">
        <w:rPr>
          <w:rFonts w:ascii="Arial Nova" w:eastAsia="Times New Roman" w:hAnsi="Arial Nova"/>
          <w:color w:val="0000FF"/>
          <w:lang w:eastAsia="en-GB"/>
        </w:rPr>
        <w:t>fwd</w:t>
      </w:r>
      <w:proofErr w:type="spellEnd"/>
      <w:r w:rsidRPr="0086390F">
        <w:rPr>
          <w:rFonts w:ascii="Arial Nova" w:eastAsia="Times New Roman" w:hAnsi="Arial Nova"/>
          <w:color w:val="0000FF"/>
          <w:lang w:eastAsia="en-GB"/>
        </w:rPr>
        <w:t xml:space="preserve"> and aft bays. </w:t>
      </w:r>
    </w:p>
    <w:p w14:paraId="2F2FE2F8" w14:textId="77777777" w:rsidR="004617E2" w:rsidRPr="0086390F" w:rsidRDefault="004617E2" w:rsidP="004617E2">
      <w:pPr>
        <w:numPr>
          <w:ilvl w:val="0"/>
          <w:numId w:val="1"/>
        </w:numPr>
        <w:spacing w:before="100" w:beforeAutospacing="1" w:after="100" w:afterAutospacing="1"/>
        <w:rPr>
          <w:rFonts w:ascii="Arial Nova" w:eastAsia="Times New Roman" w:hAnsi="Arial Nova"/>
          <w:color w:val="0000FF"/>
          <w:lang w:eastAsia="en-GB"/>
        </w:rPr>
      </w:pPr>
      <w:r w:rsidRPr="0086390F">
        <w:rPr>
          <w:rFonts w:ascii="Arial Nova" w:eastAsia="Times New Roman" w:hAnsi="Arial Nova"/>
          <w:color w:val="0000FF"/>
          <w:lang w:eastAsia="en-GB"/>
        </w:rPr>
        <w:t>Specific substances not to be loaded in the vicinity of the safe zone – this is mainly made via DOC for DG, but can be optimized.</w:t>
      </w:r>
    </w:p>
    <w:p w14:paraId="5B231B75" w14:textId="75F1CD0C" w:rsidR="004617E2" w:rsidRDefault="004617E2" w:rsidP="004617E2">
      <w:pPr>
        <w:numPr>
          <w:ilvl w:val="0"/>
          <w:numId w:val="1"/>
        </w:numPr>
        <w:spacing w:before="100" w:beforeAutospacing="1" w:after="100" w:afterAutospacing="1"/>
        <w:rPr>
          <w:rFonts w:ascii="Arial Nova" w:eastAsia="Times New Roman" w:hAnsi="Arial Nova"/>
          <w:color w:val="000080"/>
          <w:lang w:eastAsia="en-GB"/>
        </w:rPr>
      </w:pPr>
      <w:r w:rsidRPr="0086390F">
        <w:rPr>
          <w:rFonts w:ascii="Arial Nova" w:eastAsia="Times New Roman" w:hAnsi="Arial Nova"/>
          <w:color w:val="0000FF"/>
          <w:lang w:eastAsia="en-GB"/>
        </w:rPr>
        <w:lastRenderedPageBreak/>
        <w:t>Consider improvement of PPE (</w:t>
      </w:r>
      <w:proofErr w:type="gramStart"/>
      <w:r w:rsidRPr="0086390F">
        <w:rPr>
          <w:rFonts w:ascii="Arial Nova" w:eastAsia="Times New Roman" w:hAnsi="Arial Nova"/>
          <w:color w:val="0000FF"/>
          <w:lang w:eastAsia="en-GB"/>
        </w:rPr>
        <w:t>e.g.</w:t>
      </w:r>
      <w:proofErr w:type="gramEnd"/>
      <w:r w:rsidRPr="0086390F">
        <w:rPr>
          <w:rFonts w:ascii="Arial Nova" w:eastAsia="Times New Roman" w:hAnsi="Arial Nova"/>
          <w:color w:val="0000FF"/>
          <w:lang w:eastAsia="en-GB"/>
        </w:rPr>
        <w:t xml:space="preserve"> firemen outfits). </w:t>
      </w:r>
      <w:r>
        <w:rPr>
          <w:rFonts w:ascii="Arial Nova" w:eastAsia="Times New Roman" w:hAnsi="Arial Nova"/>
          <w:color w:val="000080"/>
          <w:lang w:eastAsia="en-GB"/>
        </w:rPr>
        <w:t xml:space="preserve"> </w:t>
      </w:r>
    </w:p>
    <w:p w14:paraId="58544AF5" w14:textId="4B4C18CE" w:rsidR="00D4442F" w:rsidRDefault="00D4442F" w:rsidP="00D4442F">
      <w:pPr>
        <w:spacing w:before="100" w:beforeAutospacing="1" w:after="100" w:afterAutospacing="1"/>
        <w:ind w:left="720"/>
        <w:rPr>
          <w:rFonts w:ascii="Arial Nova" w:eastAsia="Times New Roman" w:hAnsi="Arial Nova"/>
          <w:b/>
          <w:bCs/>
          <w:color w:val="FF0000"/>
          <w:sz w:val="24"/>
          <w:szCs w:val="24"/>
          <w:lang w:eastAsia="en-GB"/>
        </w:rPr>
      </w:pPr>
      <w:r>
        <w:rPr>
          <w:rFonts w:ascii="Arial Nova" w:eastAsia="Times New Roman" w:hAnsi="Arial Nova"/>
          <w:b/>
          <w:bCs/>
          <w:color w:val="FF0000"/>
          <w:sz w:val="24"/>
          <w:szCs w:val="24"/>
          <w:lang w:eastAsia="en-GB"/>
        </w:rPr>
        <w:t>Carrier Two</w:t>
      </w:r>
    </w:p>
    <w:p w14:paraId="10E80753" w14:textId="77777777" w:rsidR="00D4442F" w:rsidRDefault="00D4442F" w:rsidP="00D4442F">
      <w:pPr>
        <w:autoSpaceDE w:val="0"/>
        <w:autoSpaceDN w:val="0"/>
        <w:ind w:left="720"/>
        <w:rPr>
          <w:sz w:val="24"/>
          <w:szCs w:val="24"/>
        </w:rPr>
      </w:pPr>
      <w:r w:rsidRPr="00D4442F">
        <w:rPr>
          <w:color w:val="FF0000"/>
          <w:sz w:val="24"/>
          <w:szCs w:val="24"/>
        </w:rPr>
        <w:t>Ad 8. As well. Detailed evaluation of life saving appliances positioning could be relevant based on the latest major fire incidents in conjunction with possible water spray system protection deck house and/or life-saving appliances.</w:t>
      </w:r>
    </w:p>
    <w:p w14:paraId="41608714" w14:textId="5526BF3C" w:rsidR="00D4442F" w:rsidRDefault="00A43BBF" w:rsidP="00D4442F">
      <w:pPr>
        <w:spacing w:before="100" w:beforeAutospacing="1" w:after="100" w:afterAutospacing="1"/>
        <w:ind w:left="720"/>
        <w:rPr>
          <w:rFonts w:ascii="Arial Nova" w:eastAsia="Times New Roman" w:hAnsi="Arial Nova"/>
          <w:b/>
          <w:bCs/>
          <w:color w:val="33CC33"/>
          <w:sz w:val="24"/>
          <w:szCs w:val="24"/>
          <w:lang w:eastAsia="en-GB"/>
        </w:rPr>
      </w:pPr>
      <w:r>
        <w:rPr>
          <w:rFonts w:ascii="Arial Nova" w:eastAsia="Times New Roman" w:hAnsi="Arial Nova"/>
          <w:b/>
          <w:bCs/>
          <w:color w:val="33CC33"/>
          <w:sz w:val="24"/>
          <w:szCs w:val="24"/>
          <w:lang w:eastAsia="en-GB"/>
        </w:rPr>
        <w:t>Carrier Three</w:t>
      </w:r>
    </w:p>
    <w:p w14:paraId="351F59F2" w14:textId="77777777" w:rsidR="00A43BBF" w:rsidRPr="00A43BBF" w:rsidRDefault="00A43BBF" w:rsidP="00A43BBF">
      <w:pPr>
        <w:autoSpaceDE w:val="0"/>
        <w:autoSpaceDN w:val="0"/>
        <w:spacing w:after="135"/>
        <w:ind w:left="720"/>
        <w:rPr>
          <w:color w:val="33CC33"/>
          <w:lang w:val="en-SG"/>
        </w:rPr>
      </w:pPr>
      <w:r w:rsidRPr="00A43BBF">
        <w:rPr>
          <w:color w:val="33CC33"/>
          <w:sz w:val="24"/>
          <w:szCs w:val="24"/>
        </w:rPr>
        <w:t>-- Heat resistant paint/</w:t>
      </w:r>
      <w:proofErr w:type="gramStart"/>
      <w:r w:rsidRPr="00A43BBF">
        <w:rPr>
          <w:color w:val="33CC33"/>
          <w:sz w:val="24"/>
          <w:szCs w:val="24"/>
        </w:rPr>
        <w:t>steel(</w:t>
      </w:r>
      <w:proofErr w:type="gramEnd"/>
      <w:r w:rsidRPr="00A43BBF">
        <w:rPr>
          <w:color w:val="33CC33"/>
          <w:sz w:val="24"/>
          <w:szCs w:val="24"/>
        </w:rPr>
        <w:t>A-60 class)/ portholes.</w:t>
      </w:r>
    </w:p>
    <w:p w14:paraId="0ECA7873" w14:textId="77777777" w:rsidR="00A43BBF" w:rsidRPr="00A43BBF" w:rsidRDefault="00A43BBF" w:rsidP="00A43BBF">
      <w:pPr>
        <w:autoSpaceDE w:val="0"/>
        <w:autoSpaceDN w:val="0"/>
        <w:spacing w:after="135"/>
        <w:ind w:left="720"/>
        <w:rPr>
          <w:color w:val="33CC33"/>
          <w:lang w:val="en-SG"/>
        </w:rPr>
      </w:pPr>
      <w:r w:rsidRPr="00A43BBF">
        <w:rPr>
          <w:color w:val="33CC33"/>
          <w:sz w:val="24"/>
          <w:szCs w:val="24"/>
        </w:rPr>
        <w:t>-- positive pressure air ventilation system (with air intakes strategically positioned and powered by emergency source too</w:t>
      </w:r>
      <w:proofErr w:type="gramStart"/>
      <w:r w:rsidRPr="00A43BBF">
        <w:rPr>
          <w:color w:val="33CC33"/>
          <w:sz w:val="24"/>
          <w:szCs w:val="24"/>
        </w:rPr>
        <w:t>) .</w:t>
      </w:r>
      <w:proofErr w:type="gramEnd"/>
      <w:r w:rsidRPr="00A43BBF">
        <w:rPr>
          <w:color w:val="33CC33"/>
          <w:sz w:val="24"/>
          <w:szCs w:val="24"/>
        </w:rPr>
        <w:t xml:space="preserve"> </w:t>
      </w:r>
    </w:p>
    <w:p w14:paraId="087B9DF6" w14:textId="77777777" w:rsidR="00A43BBF" w:rsidRPr="00A43BBF" w:rsidRDefault="00A43BBF" w:rsidP="00A43BBF">
      <w:pPr>
        <w:autoSpaceDE w:val="0"/>
        <w:autoSpaceDN w:val="0"/>
        <w:spacing w:after="135"/>
        <w:ind w:left="720"/>
        <w:rPr>
          <w:color w:val="33CC33"/>
          <w:lang w:val="en-SG"/>
        </w:rPr>
      </w:pPr>
      <w:r w:rsidRPr="00A43BBF">
        <w:rPr>
          <w:color w:val="33CC33"/>
          <w:sz w:val="24"/>
          <w:szCs w:val="24"/>
        </w:rPr>
        <w:t xml:space="preserve">-- Dedicated assembly station for crew (not fighting </w:t>
      </w:r>
      <w:proofErr w:type="gramStart"/>
      <w:r w:rsidRPr="00A43BBF">
        <w:rPr>
          <w:color w:val="33CC33"/>
          <w:sz w:val="24"/>
          <w:szCs w:val="24"/>
        </w:rPr>
        <w:t>afire )</w:t>
      </w:r>
      <w:proofErr w:type="gramEnd"/>
      <w:r w:rsidRPr="00A43BBF">
        <w:rPr>
          <w:color w:val="33CC33"/>
          <w:sz w:val="24"/>
          <w:szCs w:val="24"/>
        </w:rPr>
        <w:t xml:space="preserve"> to shelter during a firefighting adequately sheltered from deck fire with easy access to life boats</w:t>
      </w:r>
    </w:p>
    <w:p w14:paraId="0967931A" w14:textId="77777777" w:rsidR="00A43BBF" w:rsidRPr="00A43BBF" w:rsidRDefault="00A43BBF" w:rsidP="00A43BBF">
      <w:pPr>
        <w:autoSpaceDE w:val="0"/>
        <w:autoSpaceDN w:val="0"/>
        <w:spacing w:after="135"/>
        <w:ind w:left="720"/>
        <w:rPr>
          <w:color w:val="33CC33"/>
          <w:lang w:val="en-SG"/>
        </w:rPr>
      </w:pPr>
      <w:r w:rsidRPr="00A43BBF">
        <w:rPr>
          <w:color w:val="33CC33"/>
          <w:sz w:val="24"/>
          <w:szCs w:val="24"/>
        </w:rPr>
        <w:t>-- Water spray system for accommodation exteriors and lifeboat stations</w:t>
      </w:r>
    </w:p>
    <w:p w14:paraId="7027954E" w14:textId="3997CA92" w:rsidR="00A43BBF" w:rsidRPr="00A43BBF" w:rsidRDefault="00A43BBF" w:rsidP="00A43BBF">
      <w:pPr>
        <w:autoSpaceDE w:val="0"/>
        <w:autoSpaceDN w:val="0"/>
        <w:spacing w:after="135"/>
        <w:ind w:left="720"/>
        <w:rPr>
          <w:color w:val="33CC33"/>
          <w:lang w:val="en-SG"/>
        </w:rPr>
      </w:pPr>
      <w:r w:rsidRPr="00A43BBF">
        <w:rPr>
          <w:color w:val="33CC33"/>
          <w:sz w:val="24"/>
          <w:szCs w:val="24"/>
        </w:rPr>
        <w:t> In addition, a focused training schedule of the crew on cargo fire can be emphasized.</w:t>
      </w:r>
    </w:p>
    <w:p w14:paraId="4A834FD7" w14:textId="62B1AA33" w:rsidR="00A43BBF" w:rsidRDefault="00A43BBF" w:rsidP="00693EFE">
      <w:pPr>
        <w:spacing w:before="100" w:beforeAutospacing="1" w:after="100" w:afterAutospacing="1"/>
        <w:ind w:left="720"/>
        <w:jc w:val="center"/>
        <w:rPr>
          <w:rFonts w:ascii="Arial Nova" w:eastAsia="Times New Roman" w:hAnsi="Arial Nova"/>
          <w:color w:val="33CC33"/>
          <w:sz w:val="24"/>
          <w:szCs w:val="24"/>
          <w:lang w:val="en-SG" w:eastAsia="en-GB"/>
        </w:rPr>
      </w:pPr>
    </w:p>
    <w:p w14:paraId="54DB562B" w14:textId="59BDA1F3" w:rsidR="00693EFE" w:rsidRPr="00693EFE" w:rsidRDefault="00693EFE" w:rsidP="00693EFE">
      <w:pPr>
        <w:spacing w:before="100" w:beforeAutospacing="1" w:after="100" w:afterAutospacing="1"/>
        <w:ind w:left="720"/>
        <w:jc w:val="center"/>
        <w:rPr>
          <w:rFonts w:ascii="Arial Nova" w:eastAsia="Times New Roman" w:hAnsi="Arial Nova"/>
          <w:sz w:val="24"/>
          <w:szCs w:val="24"/>
          <w:lang w:val="en-SG" w:eastAsia="en-GB"/>
        </w:rPr>
      </w:pPr>
      <w:r w:rsidRPr="00693EFE">
        <w:rPr>
          <w:rFonts w:ascii="Arial Nova" w:eastAsia="Times New Roman" w:hAnsi="Arial Nova"/>
          <w:sz w:val="24"/>
          <w:szCs w:val="24"/>
          <w:lang w:val="en-SG" w:eastAsia="en-GB"/>
        </w:rPr>
        <w:t># # #</w:t>
      </w:r>
    </w:p>
    <w:p w14:paraId="6B6894A9" w14:textId="77777777" w:rsidR="00A41A70" w:rsidRDefault="00A41A70" w:rsidP="00D4442F">
      <w:pPr>
        <w:ind w:left="720"/>
      </w:pPr>
    </w:p>
    <w:sectPr w:rsidR="00A41A70" w:rsidSect="001F31E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4098" w14:textId="77777777" w:rsidR="00F569DD" w:rsidRDefault="00F569DD" w:rsidP="001F31EB">
      <w:r>
        <w:separator/>
      </w:r>
    </w:p>
  </w:endnote>
  <w:endnote w:type="continuationSeparator" w:id="0">
    <w:p w14:paraId="16936779" w14:textId="77777777" w:rsidR="00F569DD" w:rsidRDefault="00F569DD" w:rsidP="001F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A221" w14:textId="77777777" w:rsidR="00F569DD" w:rsidRDefault="00F569DD" w:rsidP="001F31EB">
      <w:r>
        <w:separator/>
      </w:r>
    </w:p>
  </w:footnote>
  <w:footnote w:type="continuationSeparator" w:id="0">
    <w:p w14:paraId="6421EA08" w14:textId="77777777" w:rsidR="00F569DD" w:rsidRDefault="00F569DD" w:rsidP="001F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856228"/>
      <w:docPartObj>
        <w:docPartGallery w:val="Page Numbers (Top of Page)"/>
        <w:docPartUnique/>
      </w:docPartObj>
    </w:sdtPr>
    <w:sdtEndPr>
      <w:rPr>
        <w:noProof/>
      </w:rPr>
    </w:sdtEndPr>
    <w:sdtContent>
      <w:p w14:paraId="49A11BB5" w14:textId="4AC1DB46" w:rsidR="001F31EB" w:rsidRDefault="001F31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4BFF3F" w14:textId="77777777" w:rsidR="001F31EB" w:rsidRDefault="001F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317"/>
    <w:multiLevelType w:val="multilevel"/>
    <w:tmpl w:val="DE6093B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42E05F42"/>
    <w:multiLevelType w:val="multilevel"/>
    <w:tmpl w:val="70A26984"/>
    <w:lvl w:ilvl="0">
      <w:start w:val="1"/>
      <w:numFmt w:val="decimal"/>
      <w:lvlText w:val="%1."/>
      <w:lvlJc w:val="left"/>
      <w:pPr>
        <w:tabs>
          <w:tab w:val="num" w:pos="720"/>
        </w:tabs>
        <w:ind w:left="720" w:hanging="360"/>
      </w:pPr>
    </w:lvl>
    <w:lvl w:ilvl="1">
      <w:start w:val="1"/>
      <w:numFmt w:val="decimal"/>
      <w:lvlText w:val="%2."/>
      <w:lvlJc w:val="left"/>
      <w:pPr>
        <w:tabs>
          <w:tab w:val="num" w:pos="3478"/>
        </w:tabs>
        <w:ind w:left="347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BD04C6"/>
    <w:multiLevelType w:val="hybridMultilevel"/>
    <w:tmpl w:val="78EA4E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E2"/>
    <w:rsid w:val="000212D6"/>
    <w:rsid w:val="00060342"/>
    <w:rsid w:val="00070521"/>
    <w:rsid w:val="00153BE2"/>
    <w:rsid w:val="0017718B"/>
    <w:rsid w:val="001E510B"/>
    <w:rsid w:val="001F31EB"/>
    <w:rsid w:val="0021534A"/>
    <w:rsid w:val="00337955"/>
    <w:rsid w:val="00407ECA"/>
    <w:rsid w:val="004617E2"/>
    <w:rsid w:val="00662495"/>
    <w:rsid w:val="00693EFE"/>
    <w:rsid w:val="007332EC"/>
    <w:rsid w:val="00747350"/>
    <w:rsid w:val="0086390F"/>
    <w:rsid w:val="008E6FD2"/>
    <w:rsid w:val="00975AFA"/>
    <w:rsid w:val="009F475E"/>
    <w:rsid w:val="00A41A70"/>
    <w:rsid w:val="00A43BBF"/>
    <w:rsid w:val="00C076A8"/>
    <w:rsid w:val="00CA1F8C"/>
    <w:rsid w:val="00D4442F"/>
    <w:rsid w:val="00D768F3"/>
    <w:rsid w:val="00EB60AE"/>
    <w:rsid w:val="00ED1BBE"/>
    <w:rsid w:val="00F563AC"/>
    <w:rsid w:val="00F5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2F06"/>
  <w15:chartTrackingRefBased/>
  <w15:docId w15:val="{F11AF181-FF14-40D8-9206-3778F38C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7E2"/>
    <w:pPr>
      <w:spacing w:after="0" w:line="240" w:lineRule="auto"/>
    </w:pPr>
    <w:rPr>
      <w:rFonts w:ascii="Calibri" w:hAnsi="Calibri" w:cs="Calibr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7E2"/>
    <w:pPr>
      <w:ind w:left="720"/>
    </w:pPr>
    <w:rPr>
      <w:lang w:eastAsia="en-US"/>
    </w:rPr>
  </w:style>
  <w:style w:type="character" w:styleId="Hyperlink">
    <w:name w:val="Hyperlink"/>
    <w:basedOn w:val="DefaultParagraphFont"/>
    <w:uiPriority w:val="99"/>
    <w:semiHidden/>
    <w:unhideWhenUsed/>
    <w:rsid w:val="00407ECA"/>
    <w:rPr>
      <w:color w:val="0563C1"/>
      <w:u w:val="single"/>
    </w:rPr>
  </w:style>
  <w:style w:type="paragraph" w:styleId="Header">
    <w:name w:val="header"/>
    <w:basedOn w:val="Normal"/>
    <w:link w:val="HeaderChar"/>
    <w:uiPriority w:val="99"/>
    <w:unhideWhenUsed/>
    <w:rsid w:val="001F31EB"/>
    <w:pPr>
      <w:tabs>
        <w:tab w:val="center" w:pos="4680"/>
        <w:tab w:val="right" w:pos="9360"/>
      </w:tabs>
    </w:pPr>
  </w:style>
  <w:style w:type="character" w:customStyle="1" w:styleId="HeaderChar">
    <w:name w:val="Header Char"/>
    <w:basedOn w:val="DefaultParagraphFont"/>
    <w:link w:val="Header"/>
    <w:uiPriority w:val="99"/>
    <w:rsid w:val="001F31EB"/>
    <w:rPr>
      <w:rFonts w:ascii="Calibri" w:hAnsi="Calibri" w:cs="Calibri"/>
      <w:lang w:eastAsia="zh-TW"/>
    </w:rPr>
  </w:style>
  <w:style w:type="paragraph" w:styleId="Footer">
    <w:name w:val="footer"/>
    <w:basedOn w:val="Normal"/>
    <w:link w:val="FooterChar"/>
    <w:uiPriority w:val="99"/>
    <w:unhideWhenUsed/>
    <w:rsid w:val="001F31EB"/>
    <w:pPr>
      <w:tabs>
        <w:tab w:val="center" w:pos="4680"/>
        <w:tab w:val="right" w:pos="9360"/>
      </w:tabs>
    </w:pPr>
  </w:style>
  <w:style w:type="character" w:customStyle="1" w:styleId="FooterChar">
    <w:name w:val="Footer Char"/>
    <w:basedOn w:val="DefaultParagraphFont"/>
    <w:link w:val="Footer"/>
    <w:uiPriority w:val="99"/>
    <w:rsid w:val="001F31EB"/>
    <w:rPr>
      <w:rFonts w:ascii="Calibri"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603">
      <w:bodyDiv w:val="1"/>
      <w:marLeft w:val="0"/>
      <w:marRight w:val="0"/>
      <w:marTop w:val="0"/>
      <w:marBottom w:val="0"/>
      <w:divBdr>
        <w:top w:val="none" w:sz="0" w:space="0" w:color="auto"/>
        <w:left w:val="none" w:sz="0" w:space="0" w:color="auto"/>
        <w:bottom w:val="none" w:sz="0" w:space="0" w:color="auto"/>
        <w:right w:val="none" w:sz="0" w:space="0" w:color="auto"/>
      </w:divBdr>
    </w:div>
    <w:div w:id="113519315">
      <w:bodyDiv w:val="1"/>
      <w:marLeft w:val="0"/>
      <w:marRight w:val="0"/>
      <w:marTop w:val="0"/>
      <w:marBottom w:val="0"/>
      <w:divBdr>
        <w:top w:val="none" w:sz="0" w:space="0" w:color="auto"/>
        <w:left w:val="none" w:sz="0" w:space="0" w:color="auto"/>
        <w:bottom w:val="none" w:sz="0" w:space="0" w:color="auto"/>
        <w:right w:val="none" w:sz="0" w:space="0" w:color="auto"/>
      </w:divBdr>
    </w:div>
    <w:div w:id="561403609">
      <w:bodyDiv w:val="1"/>
      <w:marLeft w:val="0"/>
      <w:marRight w:val="0"/>
      <w:marTop w:val="0"/>
      <w:marBottom w:val="0"/>
      <w:divBdr>
        <w:top w:val="none" w:sz="0" w:space="0" w:color="auto"/>
        <w:left w:val="none" w:sz="0" w:space="0" w:color="auto"/>
        <w:bottom w:val="none" w:sz="0" w:space="0" w:color="auto"/>
        <w:right w:val="none" w:sz="0" w:space="0" w:color="auto"/>
      </w:divBdr>
    </w:div>
    <w:div w:id="804389833">
      <w:bodyDiv w:val="1"/>
      <w:marLeft w:val="0"/>
      <w:marRight w:val="0"/>
      <w:marTop w:val="0"/>
      <w:marBottom w:val="0"/>
      <w:divBdr>
        <w:top w:val="none" w:sz="0" w:space="0" w:color="auto"/>
        <w:left w:val="none" w:sz="0" w:space="0" w:color="auto"/>
        <w:bottom w:val="none" w:sz="0" w:space="0" w:color="auto"/>
        <w:right w:val="none" w:sz="0" w:space="0" w:color="auto"/>
      </w:divBdr>
    </w:div>
    <w:div w:id="929893382">
      <w:bodyDiv w:val="1"/>
      <w:marLeft w:val="0"/>
      <w:marRight w:val="0"/>
      <w:marTop w:val="0"/>
      <w:marBottom w:val="0"/>
      <w:divBdr>
        <w:top w:val="none" w:sz="0" w:space="0" w:color="auto"/>
        <w:left w:val="none" w:sz="0" w:space="0" w:color="auto"/>
        <w:bottom w:val="none" w:sz="0" w:space="0" w:color="auto"/>
        <w:right w:val="none" w:sz="0" w:space="0" w:color="auto"/>
      </w:divBdr>
    </w:div>
    <w:div w:id="1121610188">
      <w:bodyDiv w:val="1"/>
      <w:marLeft w:val="0"/>
      <w:marRight w:val="0"/>
      <w:marTop w:val="0"/>
      <w:marBottom w:val="0"/>
      <w:divBdr>
        <w:top w:val="none" w:sz="0" w:space="0" w:color="auto"/>
        <w:left w:val="none" w:sz="0" w:space="0" w:color="auto"/>
        <w:bottom w:val="none" w:sz="0" w:space="0" w:color="auto"/>
        <w:right w:val="none" w:sz="0" w:space="0" w:color="auto"/>
      </w:divBdr>
    </w:div>
    <w:div w:id="1154033514">
      <w:bodyDiv w:val="1"/>
      <w:marLeft w:val="0"/>
      <w:marRight w:val="0"/>
      <w:marTop w:val="0"/>
      <w:marBottom w:val="0"/>
      <w:divBdr>
        <w:top w:val="none" w:sz="0" w:space="0" w:color="auto"/>
        <w:left w:val="none" w:sz="0" w:space="0" w:color="auto"/>
        <w:bottom w:val="none" w:sz="0" w:space="0" w:color="auto"/>
        <w:right w:val="none" w:sz="0" w:space="0" w:color="auto"/>
      </w:divBdr>
    </w:div>
    <w:div w:id="1238249314">
      <w:bodyDiv w:val="1"/>
      <w:marLeft w:val="0"/>
      <w:marRight w:val="0"/>
      <w:marTop w:val="0"/>
      <w:marBottom w:val="0"/>
      <w:divBdr>
        <w:top w:val="none" w:sz="0" w:space="0" w:color="auto"/>
        <w:left w:val="none" w:sz="0" w:space="0" w:color="auto"/>
        <w:bottom w:val="none" w:sz="0" w:space="0" w:color="auto"/>
        <w:right w:val="none" w:sz="0" w:space="0" w:color="auto"/>
      </w:divBdr>
    </w:div>
    <w:div w:id="1389299119">
      <w:bodyDiv w:val="1"/>
      <w:marLeft w:val="0"/>
      <w:marRight w:val="0"/>
      <w:marTop w:val="0"/>
      <w:marBottom w:val="0"/>
      <w:divBdr>
        <w:top w:val="none" w:sz="0" w:space="0" w:color="auto"/>
        <w:left w:val="none" w:sz="0" w:space="0" w:color="auto"/>
        <w:bottom w:val="none" w:sz="0" w:space="0" w:color="auto"/>
        <w:right w:val="none" w:sz="0" w:space="0" w:color="auto"/>
      </w:divBdr>
    </w:div>
    <w:div w:id="1455101585">
      <w:bodyDiv w:val="1"/>
      <w:marLeft w:val="0"/>
      <w:marRight w:val="0"/>
      <w:marTop w:val="0"/>
      <w:marBottom w:val="0"/>
      <w:divBdr>
        <w:top w:val="none" w:sz="0" w:space="0" w:color="auto"/>
        <w:left w:val="none" w:sz="0" w:space="0" w:color="auto"/>
        <w:bottom w:val="none" w:sz="0" w:space="0" w:color="auto"/>
        <w:right w:val="none" w:sz="0" w:space="0" w:color="auto"/>
      </w:divBdr>
    </w:div>
    <w:div w:id="1629387652">
      <w:bodyDiv w:val="1"/>
      <w:marLeft w:val="0"/>
      <w:marRight w:val="0"/>
      <w:marTop w:val="0"/>
      <w:marBottom w:val="0"/>
      <w:divBdr>
        <w:top w:val="none" w:sz="0" w:space="0" w:color="auto"/>
        <w:left w:val="none" w:sz="0" w:space="0" w:color="auto"/>
        <w:bottom w:val="none" w:sz="0" w:space="0" w:color="auto"/>
        <w:right w:val="none" w:sz="0" w:space="0" w:color="auto"/>
      </w:divBdr>
    </w:div>
    <w:div w:id="1653409161">
      <w:bodyDiv w:val="1"/>
      <w:marLeft w:val="0"/>
      <w:marRight w:val="0"/>
      <w:marTop w:val="0"/>
      <w:marBottom w:val="0"/>
      <w:divBdr>
        <w:top w:val="none" w:sz="0" w:space="0" w:color="auto"/>
        <w:left w:val="none" w:sz="0" w:space="0" w:color="auto"/>
        <w:bottom w:val="none" w:sz="0" w:space="0" w:color="auto"/>
        <w:right w:val="none" w:sz="0" w:space="0" w:color="auto"/>
      </w:divBdr>
    </w:div>
    <w:div w:id="1730686384">
      <w:bodyDiv w:val="1"/>
      <w:marLeft w:val="0"/>
      <w:marRight w:val="0"/>
      <w:marTop w:val="0"/>
      <w:marBottom w:val="0"/>
      <w:divBdr>
        <w:top w:val="none" w:sz="0" w:space="0" w:color="auto"/>
        <w:left w:val="none" w:sz="0" w:space="0" w:color="auto"/>
        <w:bottom w:val="none" w:sz="0" w:space="0" w:color="auto"/>
        <w:right w:val="none" w:sz="0" w:space="0" w:color="auto"/>
      </w:divBdr>
    </w:div>
    <w:div w:id="1785729399">
      <w:bodyDiv w:val="1"/>
      <w:marLeft w:val="0"/>
      <w:marRight w:val="0"/>
      <w:marTop w:val="0"/>
      <w:marBottom w:val="0"/>
      <w:divBdr>
        <w:top w:val="none" w:sz="0" w:space="0" w:color="auto"/>
        <w:left w:val="none" w:sz="0" w:space="0" w:color="auto"/>
        <w:bottom w:val="none" w:sz="0" w:space="0" w:color="auto"/>
        <w:right w:val="none" w:sz="0" w:space="0" w:color="auto"/>
      </w:divBdr>
    </w:div>
    <w:div w:id="1842314678">
      <w:bodyDiv w:val="1"/>
      <w:marLeft w:val="0"/>
      <w:marRight w:val="0"/>
      <w:marTop w:val="0"/>
      <w:marBottom w:val="0"/>
      <w:divBdr>
        <w:top w:val="none" w:sz="0" w:space="0" w:color="auto"/>
        <w:left w:val="none" w:sz="0" w:space="0" w:color="auto"/>
        <w:bottom w:val="none" w:sz="0" w:space="0" w:color="auto"/>
        <w:right w:val="none" w:sz="0" w:space="0" w:color="auto"/>
      </w:divBdr>
    </w:div>
    <w:div w:id="1849754557">
      <w:bodyDiv w:val="1"/>
      <w:marLeft w:val="0"/>
      <w:marRight w:val="0"/>
      <w:marTop w:val="0"/>
      <w:marBottom w:val="0"/>
      <w:divBdr>
        <w:top w:val="none" w:sz="0" w:space="0" w:color="auto"/>
        <w:left w:val="none" w:sz="0" w:space="0" w:color="auto"/>
        <w:bottom w:val="none" w:sz="0" w:space="0" w:color="auto"/>
        <w:right w:val="none" w:sz="0" w:space="0" w:color="auto"/>
      </w:divBdr>
    </w:div>
    <w:div w:id="19071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shiwa-tech.co.jp/en/fire-ex/fire-ex-d8/" TargetMode="External"/><Relationship Id="rId3" Type="http://schemas.openxmlformats.org/officeDocument/2006/relationships/settings" Target="settings.xml"/><Relationship Id="rId7" Type="http://schemas.openxmlformats.org/officeDocument/2006/relationships/hyperlink" Target="https://www.flir.asia/instruments/early-fire-de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Kjaer</dc:creator>
  <cp:keywords/>
  <dc:description/>
  <cp:lastModifiedBy>Lars Kjaer</cp:lastModifiedBy>
  <cp:revision>2</cp:revision>
  <dcterms:created xsi:type="dcterms:W3CDTF">2021-06-28T15:46:00Z</dcterms:created>
  <dcterms:modified xsi:type="dcterms:W3CDTF">2021-06-28T15:46:00Z</dcterms:modified>
</cp:coreProperties>
</file>